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F7A" w:rsidRDefault="00206F7A" w:rsidP="00206F7A">
      <w:pPr>
        <w:ind w:firstLine="720"/>
        <w:jc w:val="center"/>
        <w:rPr>
          <w:b/>
          <w:sz w:val="24"/>
          <w:szCs w:val="24"/>
          <w:u w:val="single"/>
        </w:rPr>
      </w:pPr>
      <w:r w:rsidRPr="00380AB6">
        <w:rPr>
          <w:b/>
          <w:sz w:val="24"/>
          <w:szCs w:val="24"/>
          <w:u w:val="single"/>
        </w:rPr>
        <w:t>EXTENDED LECTURE OUTLINE</w:t>
      </w:r>
    </w:p>
    <w:p w:rsidR="00206F7A" w:rsidRPr="00380AB6" w:rsidRDefault="00206F7A" w:rsidP="00206F7A">
      <w:pPr>
        <w:ind w:firstLine="720"/>
        <w:jc w:val="center"/>
        <w:rPr>
          <w:b/>
          <w:sz w:val="24"/>
          <w:szCs w:val="24"/>
          <w:u w:val="single"/>
        </w:rPr>
      </w:pPr>
    </w:p>
    <w:p w:rsidR="00561B07" w:rsidRDefault="00206F7A" w:rsidP="00206F7A">
      <w:pPr>
        <w:spacing w:before="6"/>
        <w:ind w:right="10"/>
        <w:rPr>
          <w:sz w:val="24"/>
        </w:rPr>
      </w:pPr>
      <w:r>
        <w:rPr>
          <w:b/>
          <w:sz w:val="24"/>
        </w:rPr>
        <w:t xml:space="preserve">AEC6 221               </w:t>
      </w:r>
      <w:r w:rsidR="00FF33B4">
        <w:rPr>
          <w:b/>
          <w:sz w:val="24"/>
        </w:rPr>
        <w:t xml:space="preserve">Principles of Agricultural Economics and Farm Management </w:t>
      </w:r>
      <w:r>
        <w:rPr>
          <w:b/>
          <w:sz w:val="24"/>
        </w:rPr>
        <w:t xml:space="preserve">   (</w:t>
      </w:r>
      <w:r>
        <w:rPr>
          <w:b/>
          <w:sz w:val="24"/>
        </w:rPr>
        <w:t>2+0)</w:t>
      </w:r>
    </w:p>
    <w:p w:rsidR="00561B07" w:rsidRDefault="00561B07">
      <w:pPr>
        <w:pStyle w:val="BodyText"/>
        <w:spacing w:before="6"/>
        <w:ind w:left="0" w:firstLine="0"/>
        <w:rPr>
          <w:b/>
          <w:sz w:val="10"/>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10170"/>
      </w:tblGrid>
      <w:tr w:rsidR="00206F7A" w:rsidRPr="00206F7A" w:rsidTr="00206F7A">
        <w:trPr>
          <w:trHeight w:val="637"/>
        </w:trPr>
        <w:tc>
          <w:tcPr>
            <w:tcW w:w="540" w:type="dxa"/>
          </w:tcPr>
          <w:p w:rsidR="00206F7A" w:rsidRPr="00206F7A" w:rsidRDefault="00206F7A" w:rsidP="00206F7A">
            <w:pPr>
              <w:pStyle w:val="TableParagraph"/>
              <w:spacing w:line="240" w:lineRule="auto"/>
              <w:ind w:left="227"/>
              <w:rPr>
                <w:b/>
                <w:sz w:val="24"/>
                <w:szCs w:val="24"/>
              </w:rPr>
            </w:pPr>
            <w:r w:rsidRPr="00206F7A">
              <w:rPr>
                <w:b/>
                <w:sz w:val="24"/>
                <w:szCs w:val="24"/>
              </w:rPr>
              <w:t>Sl.</w:t>
            </w:r>
          </w:p>
          <w:p w:rsidR="00206F7A" w:rsidRPr="00206F7A" w:rsidRDefault="00206F7A" w:rsidP="00206F7A">
            <w:pPr>
              <w:pStyle w:val="TableParagraph"/>
              <w:spacing w:line="240" w:lineRule="auto"/>
              <w:ind w:left="189"/>
              <w:rPr>
                <w:b/>
                <w:sz w:val="24"/>
                <w:szCs w:val="24"/>
              </w:rPr>
            </w:pPr>
            <w:r>
              <w:rPr>
                <w:b/>
                <w:sz w:val="24"/>
                <w:szCs w:val="24"/>
              </w:rPr>
              <w:t>No</w:t>
            </w:r>
          </w:p>
        </w:tc>
        <w:tc>
          <w:tcPr>
            <w:tcW w:w="10170" w:type="dxa"/>
          </w:tcPr>
          <w:p w:rsidR="00206F7A" w:rsidRPr="00206F7A" w:rsidRDefault="00206F7A" w:rsidP="00206F7A">
            <w:pPr>
              <w:pStyle w:val="TableParagraph"/>
              <w:spacing w:line="240" w:lineRule="auto"/>
              <w:ind w:left="3686" w:right="3683"/>
              <w:jc w:val="center"/>
              <w:rPr>
                <w:b/>
                <w:sz w:val="24"/>
                <w:szCs w:val="24"/>
              </w:rPr>
            </w:pPr>
            <w:r w:rsidRPr="00206F7A">
              <w:rPr>
                <w:b/>
                <w:sz w:val="24"/>
                <w:szCs w:val="24"/>
              </w:rPr>
              <w:t>Topic: Theory</w:t>
            </w:r>
          </w:p>
        </w:tc>
      </w:tr>
      <w:tr w:rsidR="00206F7A" w:rsidRPr="00206F7A" w:rsidTr="00206F7A">
        <w:trPr>
          <w:trHeight w:val="758"/>
        </w:trPr>
        <w:tc>
          <w:tcPr>
            <w:tcW w:w="540" w:type="dxa"/>
          </w:tcPr>
          <w:p w:rsidR="00206F7A" w:rsidRPr="00206F7A" w:rsidRDefault="00206F7A" w:rsidP="00206F7A">
            <w:pPr>
              <w:pStyle w:val="TableParagraph"/>
              <w:spacing w:line="240" w:lineRule="auto"/>
              <w:ind w:left="0" w:right="272"/>
              <w:jc w:val="right"/>
              <w:rPr>
                <w:sz w:val="24"/>
                <w:szCs w:val="24"/>
              </w:rPr>
            </w:pPr>
            <w:r w:rsidRPr="00206F7A">
              <w:rPr>
                <w:sz w:val="24"/>
                <w:szCs w:val="24"/>
              </w:rPr>
              <w:t>1</w:t>
            </w:r>
          </w:p>
        </w:tc>
        <w:tc>
          <w:tcPr>
            <w:tcW w:w="10170" w:type="dxa"/>
          </w:tcPr>
          <w:p w:rsidR="00206F7A" w:rsidRPr="00206F7A" w:rsidRDefault="00206F7A" w:rsidP="00206F7A">
            <w:pPr>
              <w:pStyle w:val="TableParagraph"/>
              <w:spacing w:line="240" w:lineRule="auto"/>
              <w:ind w:right="97"/>
              <w:rPr>
                <w:sz w:val="24"/>
                <w:szCs w:val="24"/>
              </w:rPr>
            </w:pPr>
            <w:r w:rsidRPr="00206F7A">
              <w:rPr>
                <w:b/>
                <w:sz w:val="24"/>
                <w:szCs w:val="24"/>
              </w:rPr>
              <w:t xml:space="preserve">Economics: </w:t>
            </w:r>
            <w:r w:rsidRPr="00206F7A">
              <w:rPr>
                <w:sz w:val="24"/>
                <w:szCs w:val="24"/>
              </w:rPr>
              <w:t>Meaning, scope and subject matter, definitions (Wealth, Welfare, Scarcity, Growth</w:t>
            </w:r>
            <w:r w:rsidRPr="00206F7A">
              <w:rPr>
                <w:spacing w:val="38"/>
                <w:sz w:val="24"/>
                <w:szCs w:val="24"/>
              </w:rPr>
              <w:t xml:space="preserve"> </w:t>
            </w:r>
            <w:r w:rsidRPr="00206F7A">
              <w:rPr>
                <w:sz w:val="24"/>
                <w:szCs w:val="24"/>
              </w:rPr>
              <w:t>definitions</w:t>
            </w:r>
            <w:r w:rsidRPr="00206F7A">
              <w:rPr>
                <w:spacing w:val="41"/>
                <w:sz w:val="24"/>
                <w:szCs w:val="24"/>
              </w:rPr>
              <w:t xml:space="preserve"> </w:t>
            </w:r>
            <w:r w:rsidRPr="00206F7A">
              <w:rPr>
                <w:sz w:val="24"/>
                <w:szCs w:val="24"/>
              </w:rPr>
              <w:t>–</w:t>
            </w:r>
            <w:r w:rsidRPr="00206F7A">
              <w:rPr>
                <w:spacing w:val="39"/>
                <w:sz w:val="24"/>
                <w:szCs w:val="24"/>
              </w:rPr>
              <w:t xml:space="preserve"> </w:t>
            </w:r>
            <w:r w:rsidRPr="00206F7A">
              <w:rPr>
                <w:sz w:val="24"/>
                <w:szCs w:val="24"/>
              </w:rPr>
              <w:t>statements</w:t>
            </w:r>
            <w:r w:rsidRPr="00206F7A">
              <w:rPr>
                <w:spacing w:val="39"/>
                <w:sz w:val="24"/>
                <w:szCs w:val="24"/>
              </w:rPr>
              <w:t xml:space="preserve"> </w:t>
            </w:r>
            <w:r w:rsidRPr="00206F7A">
              <w:rPr>
                <w:sz w:val="24"/>
                <w:szCs w:val="24"/>
              </w:rPr>
              <w:t>only)</w:t>
            </w:r>
            <w:r w:rsidRPr="00206F7A">
              <w:rPr>
                <w:spacing w:val="39"/>
                <w:sz w:val="24"/>
                <w:szCs w:val="24"/>
              </w:rPr>
              <w:t xml:space="preserve"> </w:t>
            </w:r>
            <w:r w:rsidRPr="00206F7A">
              <w:rPr>
                <w:sz w:val="24"/>
                <w:szCs w:val="24"/>
              </w:rPr>
              <w:t>activities</w:t>
            </w:r>
            <w:r w:rsidRPr="00206F7A">
              <w:rPr>
                <w:spacing w:val="37"/>
                <w:sz w:val="24"/>
                <w:szCs w:val="24"/>
              </w:rPr>
              <w:t xml:space="preserve"> </w:t>
            </w:r>
            <w:r w:rsidRPr="00206F7A">
              <w:rPr>
                <w:sz w:val="24"/>
                <w:szCs w:val="24"/>
              </w:rPr>
              <w:t>(Production</w:t>
            </w:r>
            <w:r w:rsidRPr="00206F7A">
              <w:rPr>
                <w:spacing w:val="42"/>
                <w:sz w:val="24"/>
                <w:szCs w:val="24"/>
              </w:rPr>
              <w:t xml:space="preserve"> </w:t>
            </w:r>
            <w:r w:rsidRPr="00206F7A">
              <w:rPr>
                <w:sz w:val="24"/>
                <w:szCs w:val="24"/>
              </w:rPr>
              <w:t>–</w:t>
            </w:r>
            <w:r w:rsidRPr="00206F7A">
              <w:rPr>
                <w:spacing w:val="39"/>
                <w:sz w:val="24"/>
                <w:szCs w:val="24"/>
              </w:rPr>
              <w:t xml:space="preserve"> </w:t>
            </w:r>
            <w:r w:rsidRPr="00206F7A">
              <w:rPr>
                <w:sz w:val="24"/>
                <w:szCs w:val="24"/>
              </w:rPr>
              <w:t>what</w:t>
            </w:r>
            <w:r w:rsidRPr="00206F7A">
              <w:rPr>
                <w:spacing w:val="39"/>
                <w:sz w:val="24"/>
                <w:szCs w:val="24"/>
              </w:rPr>
              <w:t xml:space="preserve"> </w:t>
            </w:r>
            <w:r w:rsidRPr="00206F7A">
              <w:rPr>
                <w:sz w:val="24"/>
                <w:szCs w:val="24"/>
              </w:rPr>
              <w:t>to,</w:t>
            </w:r>
            <w:r w:rsidRPr="00206F7A">
              <w:rPr>
                <w:spacing w:val="38"/>
                <w:sz w:val="24"/>
                <w:szCs w:val="24"/>
              </w:rPr>
              <w:t xml:space="preserve"> </w:t>
            </w:r>
            <w:r w:rsidRPr="00206F7A">
              <w:rPr>
                <w:sz w:val="24"/>
                <w:szCs w:val="24"/>
              </w:rPr>
              <w:t>how</w:t>
            </w:r>
            <w:r w:rsidRPr="00206F7A">
              <w:rPr>
                <w:spacing w:val="37"/>
                <w:sz w:val="24"/>
                <w:szCs w:val="24"/>
              </w:rPr>
              <w:t xml:space="preserve"> </w:t>
            </w:r>
            <w:r w:rsidRPr="00206F7A">
              <w:rPr>
                <w:sz w:val="24"/>
                <w:szCs w:val="24"/>
              </w:rPr>
              <w:t>to,</w:t>
            </w:r>
            <w:r w:rsidRPr="00206F7A">
              <w:rPr>
                <w:spacing w:val="38"/>
                <w:sz w:val="24"/>
                <w:szCs w:val="24"/>
              </w:rPr>
              <w:t xml:space="preserve"> </w:t>
            </w:r>
            <w:r w:rsidRPr="00206F7A">
              <w:rPr>
                <w:sz w:val="24"/>
                <w:szCs w:val="24"/>
              </w:rPr>
              <w:t>for</w:t>
            </w:r>
            <w:r w:rsidRPr="00206F7A">
              <w:rPr>
                <w:spacing w:val="39"/>
                <w:sz w:val="24"/>
                <w:szCs w:val="24"/>
              </w:rPr>
              <w:t xml:space="preserve"> </w:t>
            </w:r>
            <w:r w:rsidRPr="00206F7A">
              <w:rPr>
                <w:sz w:val="24"/>
                <w:szCs w:val="24"/>
              </w:rPr>
              <w:t>whom,</w:t>
            </w:r>
          </w:p>
          <w:p w:rsidR="00206F7A" w:rsidRPr="00206F7A" w:rsidRDefault="00206F7A" w:rsidP="00206F7A">
            <w:pPr>
              <w:pStyle w:val="TableParagraph"/>
              <w:spacing w:line="240" w:lineRule="auto"/>
              <w:rPr>
                <w:sz w:val="24"/>
                <w:szCs w:val="24"/>
              </w:rPr>
            </w:pPr>
            <w:r w:rsidRPr="00206F7A">
              <w:rPr>
                <w:sz w:val="24"/>
                <w:szCs w:val="24"/>
              </w:rPr>
              <w:t>exchange, distribution and consumption)</w:t>
            </w:r>
            <w:bookmarkStart w:id="0" w:name="_GoBack"/>
            <w:bookmarkEnd w:id="0"/>
          </w:p>
        </w:tc>
      </w:tr>
      <w:tr w:rsidR="00206F7A" w:rsidRPr="00206F7A" w:rsidTr="00206F7A">
        <w:trPr>
          <w:trHeight w:val="505"/>
        </w:trPr>
        <w:tc>
          <w:tcPr>
            <w:tcW w:w="540" w:type="dxa"/>
          </w:tcPr>
          <w:p w:rsidR="00206F7A" w:rsidRPr="00206F7A" w:rsidRDefault="00206F7A" w:rsidP="00206F7A">
            <w:pPr>
              <w:pStyle w:val="TableParagraph"/>
              <w:spacing w:line="240" w:lineRule="auto"/>
              <w:ind w:left="0" w:right="272"/>
              <w:jc w:val="right"/>
              <w:rPr>
                <w:sz w:val="24"/>
                <w:szCs w:val="24"/>
              </w:rPr>
            </w:pPr>
            <w:r w:rsidRPr="00206F7A">
              <w:rPr>
                <w:sz w:val="24"/>
                <w:szCs w:val="24"/>
              </w:rPr>
              <w:t>2</w:t>
            </w:r>
          </w:p>
        </w:tc>
        <w:tc>
          <w:tcPr>
            <w:tcW w:w="10170" w:type="dxa"/>
          </w:tcPr>
          <w:p w:rsidR="00206F7A" w:rsidRPr="00206F7A" w:rsidRDefault="00206F7A" w:rsidP="00206F7A">
            <w:pPr>
              <w:pStyle w:val="TableParagraph"/>
              <w:spacing w:line="240" w:lineRule="auto"/>
              <w:rPr>
                <w:sz w:val="24"/>
                <w:szCs w:val="24"/>
              </w:rPr>
            </w:pPr>
            <w:r w:rsidRPr="00206F7A">
              <w:rPr>
                <w:sz w:val="24"/>
                <w:szCs w:val="24"/>
              </w:rPr>
              <w:t>Approaches to economic analysis: Micro economics (Meaning and branches), Macro-</w:t>
            </w:r>
          </w:p>
          <w:p w:rsidR="00206F7A" w:rsidRPr="00206F7A" w:rsidRDefault="00206F7A" w:rsidP="00206F7A">
            <w:pPr>
              <w:pStyle w:val="TableParagraph"/>
              <w:spacing w:before="1" w:line="240" w:lineRule="auto"/>
              <w:rPr>
                <w:sz w:val="24"/>
                <w:szCs w:val="24"/>
              </w:rPr>
            </w:pPr>
            <w:proofErr w:type="gramStart"/>
            <w:r w:rsidRPr="00206F7A">
              <w:rPr>
                <w:sz w:val="24"/>
                <w:szCs w:val="24"/>
              </w:rPr>
              <w:t>economics</w:t>
            </w:r>
            <w:proofErr w:type="gramEnd"/>
            <w:r w:rsidRPr="00206F7A">
              <w:rPr>
                <w:sz w:val="24"/>
                <w:szCs w:val="24"/>
              </w:rPr>
              <w:t xml:space="preserve"> (Meaning and branches) and Positive and normative analysis (meaning).</w:t>
            </w:r>
          </w:p>
        </w:tc>
      </w:tr>
      <w:tr w:rsidR="00206F7A" w:rsidRPr="00206F7A" w:rsidTr="00206F7A">
        <w:trPr>
          <w:trHeight w:val="592"/>
        </w:trPr>
        <w:tc>
          <w:tcPr>
            <w:tcW w:w="540" w:type="dxa"/>
          </w:tcPr>
          <w:p w:rsidR="00206F7A" w:rsidRPr="00206F7A" w:rsidRDefault="00206F7A" w:rsidP="00206F7A">
            <w:pPr>
              <w:pStyle w:val="TableParagraph"/>
              <w:spacing w:line="240" w:lineRule="auto"/>
              <w:ind w:left="0" w:right="272"/>
              <w:jc w:val="right"/>
              <w:rPr>
                <w:sz w:val="24"/>
                <w:szCs w:val="24"/>
              </w:rPr>
            </w:pPr>
            <w:r w:rsidRPr="00206F7A">
              <w:rPr>
                <w:sz w:val="24"/>
                <w:szCs w:val="24"/>
              </w:rPr>
              <w:t>3</w:t>
            </w:r>
          </w:p>
        </w:tc>
        <w:tc>
          <w:tcPr>
            <w:tcW w:w="10170" w:type="dxa"/>
          </w:tcPr>
          <w:p w:rsidR="00206F7A" w:rsidRPr="00206F7A" w:rsidRDefault="00206F7A" w:rsidP="00206F7A">
            <w:pPr>
              <w:pStyle w:val="TableParagraph"/>
              <w:spacing w:line="240" w:lineRule="auto"/>
              <w:rPr>
                <w:sz w:val="24"/>
                <w:szCs w:val="24"/>
              </w:rPr>
            </w:pPr>
            <w:r w:rsidRPr="00206F7A">
              <w:rPr>
                <w:sz w:val="24"/>
                <w:szCs w:val="24"/>
              </w:rPr>
              <w:t>Nature of economic theory: Rationality assumption (greatest satisfaction, maximum profit),</w:t>
            </w:r>
          </w:p>
          <w:p w:rsidR="00206F7A" w:rsidRPr="00206F7A" w:rsidRDefault="00206F7A" w:rsidP="00206F7A">
            <w:pPr>
              <w:pStyle w:val="TableParagraph"/>
              <w:spacing w:before="5" w:line="240" w:lineRule="auto"/>
              <w:ind w:right="97"/>
              <w:rPr>
                <w:sz w:val="24"/>
                <w:szCs w:val="24"/>
              </w:rPr>
            </w:pPr>
            <w:r w:rsidRPr="00206F7A">
              <w:rPr>
                <w:sz w:val="24"/>
                <w:szCs w:val="24"/>
              </w:rPr>
              <w:t>concept of equilibrium (meaning, types – stable, unstable, neutral, short-term, long-term, partial, general)</w:t>
            </w:r>
          </w:p>
        </w:tc>
      </w:tr>
      <w:tr w:rsidR="00206F7A" w:rsidRPr="00206F7A" w:rsidTr="00206F7A">
        <w:trPr>
          <w:trHeight w:val="505"/>
        </w:trPr>
        <w:tc>
          <w:tcPr>
            <w:tcW w:w="540" w:type="dxa"/>
          </w:tcPr>
          <w:p w:rsidR="00206F7A" w:rsidRPr="00206F7A" w:rsidRDefault="00206F7A" w:rsidP="00206F7A">
            <w:pPr>
              <w:pStyle w:val="TableParagraph"/>
              <w:spacing w:line="240" w:lineRule="auto"/>
              <w:ind w:left="0" w:right="272"/>
              <w:jc w:val="right"/>
              <w:rPr>
                <w:sz w:val="24"/>
                <w:szCs w:val="24"/>
              </w:rPr>
            </w:pPr>
            <w:r w:rsidRPr="00206F7A">
              <w:rPr>
                <w:sz w:val="24"/>
                <w:szCs w:val="24"/>
              </w:rPr>
              <w:t>4</w:t>
            </w:r>
          </w:p>
        </w:tc>
        <w:tc>
          <w:tcPr>
            <w:tcW w:w="10170" w:type="dxa"/>
          </w:tcPr>
          <w:p w:rsidR="00206F7A" w:rsidRPr="00206F7A" w:rsidRDefault="00206F7A" w:rsidP="00206F7A">
            <w:pPr>
              <w:pStyle w:val="TableParagraph"/>
              <w:spacing w:line="240" w:lineRule="auto"/>
              <w:rPr>
                <w:sz w:val="24"/>
                <w:szCs w:val="24"/>
              </w:rPr>
            </w:pPr>
            <w:r w:rsidRPr="00206F7A">
              <w:rPr>
                <w:sz w:val="24"/>
                <w:szCs w:val="24"/>
              </w:rPr>
              <w:t>Economic laws as generalization of human behavior (hypothetical, lack definiteness and</w:t>
            </w:r>
          </w:p>
          <w:p w:rsidR="00206F7A" w:rsidRPr="00206F7A" w:rsidRDefault="00206F7A" w:rsidP="00206F7A">
            <w:pPr>
              <w:pStyle w:val="TableParagraph"/>
              <w:spacing w:line="240" w:lineRule="auto"/>
              <w:rPr>
                <w:sz w:val="24"/>
                <w:szCs w:val="24"/>
              </w:rPr>
            </w:pPr>
            <w:proofErr w:type="gramStart"/>
            <w:r w:rsidRPr="00206F7A">
              <w:rPr>
                <w:sz w:val="24"/>
                <w:szCs w:val="24"/>
              </w:rPr>
              <w:t>exactitude</w:t>
            </w:r>
            <w:proofErr w:type="gramEnd"/>
            <w:r w:rsidRPr="00206F7A">
              <w:rPr>
                <w:sz w:val="24"/>
                <w:szCs w:val="24"/>
              </w:rPr>
              <w:t>, statements of statistical probabilities).</w:t>
            </w:r>
          </w:p>
        </w:tc>
      </w:tr>
      <w:tr w:rsidR="00206F7A" w:rsidRPr="00206F7A" w:rsidTr="00206F7A">
        <w:trPr>
          <w:trHeight w:val="1012"/>
        </w:trPr>
        <w:tc>
          <w:tcPr>
            <w:tcW w:w="540" w:type="dxa"/>
          </w:tcPr>
          <w:p w:rsidR="00206F7A" w:rsidRPr="00206F7A" w:rsidRDefault="00206F7A" w:rsidP="00206F7A">
            <w:pPr>
              <w:pStyle w:val="TableParagraph"/>
              <w:spacing w:line="240" w:lineRule="auto"/>
              <w:ind w:left="0" w:right="272"/>
              <w:jc w:val="right"/>
              <w:rPr>
                <w:sz w:val="24"/>
                <w:szCs w:val="24"/>
              </w:rPr>
            </w:pPr>
            <w:r w:rsidRPr="00206F7A">
              <w:rPr>
                <w:sz w:val="24"/>
                <w:szCs w:val="24"/>
              </w:rPr>
              <w:t>5</w:t>
            </w:r>
          </w:p>
        </w:tc>
        <w:tc>
          <w:tcPr>
            <w:tcW w:w="10170" w:type="dxa"/>
          </w:tcPr>
          <w:p w:rsidR="00206F7A" w:rsidRPr="00206F7A" w:rsidRDefault="00206F7A" w:rsidP="00206F7A">
            <w:pPr>
              <w:pStyle w:val="TableParagraph"/>
              <w:spacing w:line="240" w:lineRule="auto"/>
              <w:ind w:right="106"/>
              <w:rPr>
                <w:sz w:val="24"/>
                <w:szCs w:val="24"/>
              </w:rPr>
            </w:pPr>
            <w:r w:rsidRPr="00206F7A">
              <w:rPr>
                <w:sz w:val="24"/>
                <w:szCs w:val="24"/>
              </w:rPr>
              <w:t>Basic concepts: Goods and services (Meaning and kinds of Goods: 1) Free goods and Economic goods, 2) Consumer goods and capital goods, 3) Material and non-material goods, 4) Personal and Impersonal goods, 5) Transferable and non-transferable goods, 6) Private</w:t>
            </w:r>
            <w:r w:rsidRPr="00206F7A">
              <w:rPr>
                <w:spacing w:val="-12"/>
                <w:sz w:val="24"/>
                <w:szCs w:val="24"/>
              </w:rPr>
              <w:t xml:space="preserve"> </w:t>
            </w:r>
            <w:r w:rsidRPr="00206F7A">
              <w:rPr>
                <w:sz w:val="24"/>
                <w:szCs w:val="24"/>
              </w:rPr>
              <w:t>and</w:t>
            </w:r>
          </w:p>
          <w:p w:rsidR="00206F7A" w:rsidRPr="00206F7A" w:rsidRDefault="00206F7A" w:rsidP="00206F7A">
            <w:pPr>
              <w:pStyle w:val="TableParagraph"/>
              <w:spacing w:line="240" w:lineRule="auto"/>
              <w:rPr>
                <w:sz w:val="24"/>
                <w:szCs w:val="24"/>
              </w:rPr>
            </w:pPr>
            <w:r w:rsidRPr="00206F7A">
              <w:rPr>
                <w:sz w:val="24"/>
                <w:szCs w:val="24"/>
              </w:rPr>
              <w:t>Public goods, 7) Necessities, comforts and luxuries).</w:t>
            </w:r>
          </w:p>
        </w:tc>
      </w:tr>
      <w:tr w:rsidR="00206F7A" w:rsidRPr="00206F7A" w:rsidTr="00206F7A">
        <w:trPr>
          <w:trHeight w:val="760"/>
        </w:trPr>
        <w:tc>
          <w:tcPr>
            <w:tcW w:w="540" w:type="dxa"/>
          </w:tcPr>
          <w:p w:rsidR="00206F7A" w:rsidRPr="00206F7A" w:rsidRDefault="00206F7A" w:rsidP="00206F7A">
            <w:pPr>
              <w:pStyle w:val="TableParagraph"/>
              <w:spacing w:line="240" w:lineRule="auto"/>
              <w:ind w:left="0" w:right="272"/>
              <w:jc w:val="right"/>
              <w:rPr>
                <w:sz w:val="24"/>
                <w:szCs w:val="24"/>
              </w:rPr>
            </w:pPr>
            <w:r w:rsidRPr="00206F7A">
              <w:rPr>
                <w:sz w:val="24"/>
                <w:szCs w:val="24"/>
              </w:rPr>
              <w:t>6</w:t>
            </w:r>
          </w:p>
        </w:tc>
        <w:tc>
          <w:tcPr>
            <w:tcW w:w="10170" w:type="dxa"/>
          </w:tcPr>
          <w:p w:rsidR="00206F7A" w:rsidRPr="00206F7A" w:rsidRDefault="00206F7A" w:rsidP="00206F7A">
            <w:pPr>
              <w:pStyle w:val="TableParagraph"/>
              <w:spacing w:line="240" w:lineRule="auto"/>
              <w:rPr>
                <w:sz w:val="24"/>
                <w:szCs w:val="24"/>
              </w:rPr>
            </w:pPr>
            <w:r w:rsidRPr="00206F7A">
              <w:rPr>
                <w:sz w:val="24"/>
                <w:szCs w:val="24"/>
              </w:rPr>
              <w:t>Desire (meaning), Wants (Meaning, characteristics, importance in economic theory and</w:t>
            </w:r>
          </w:p>
          <w:p w:rsidR="00206F7A" w:rsidRPr="00206F7A" w:rsidRDefault="00206F7A" w:rsidP="00206F7A">
            <w:pPr>
              <w:pStyle w:val="TableParagraph"/>
              <w:spacing w:before="5" w:line="240" w:lineRule="auto"/>
              <w:ind w:right="97"/>
              <w:rPr>
                <w:sz w:val="24"/>
                <w:szCs w:val="24"/>
              </w:rPr>
            </w:pPr>
            <w:proofErr w:type="gramStart"/>
            <w:r w:rsidRPr="00206F7A">
              <w:rPr>
                <w:sz w:val="24"/>
                <w:szCs w:val="24"/>
              </w:rPr>
              <w:t>classification</w:t>
            </w:r>
            <w:proofErr w:type="gramEnd"/>
            <w:r w:rsidRPr="00206F7A">
              <w:rPr>
                <w:sz w:val="24"/>
                <w:szCs w:val="24"/>
              </w:rPr>
              <w:t>: Necessaries of existence, Necessaries of efficiency, Conventional necessaries, Comforts, Luxuries).</w:t>
            </w:r>
          </w:p>
        </w:tc>
      </w:tr>
      <w:tr w:rsidR="00206F7A" w:rsidRPr="00206F7A" w:rsidTr="00206F7A">
        <w:trPr>
          <w:trHeight w:val="758"/>
        </w:trPr>
        <w:tc>
          <w:tcPr>
            <w:tcW w:w="540" w:type="dxa"/>
          </w:tcPr>
          <w:p w:rsidR="00206F7A" w:rsidRPr="00206F7A" w:rsidRDefault="00206F7A" w:rsidP="00206F7A">
            <w:pPr>
              <w:pStyle w:val="TableParagraph"/>
              <w:spacing w:line="240" w:lineRule="auto"/>
              <w:ind w:left="0" w:right="272"/>
              <w:jc w:val="right"/>
              <w:rPr>
                <w:sz w:val="24"/>
                <w:szCs w:val="24"/>
              </w:rPr>
            </w:pPr>
            <w:r w:rsidRPr="00206F7A">
              <w:rPr>
                <w:sz w:val="24"/>
                <w:szCs w:val="24"/>
              </w:rPr>
              <w:t>7</w:t>
            </w:r>
          </w:p>
        </w:tc>
        <w:tc>
          <w:tcPr>
            <w:tcW w:w="10170" w:type="dxa"/>
          </w:tcPr>
          <w:p w:rsidR="00206F7A" w:rsidRPr="00206F7A" w:rsidRDefault="00206F7A" w:rsidP="00206F7A">
            <w:pPr>
              <w:pStyle w:val="TableParagraph"/>
              <w:spacing w:line="240" w:lineRule="auto"/>
              <w:ind w:right="97"/>
              <w:rPr>
                <w:sz w:val="24"/>
                <w:szCs w:val="24"/>
              </w:rPr>
            </w:pPr>
            <w:r w:rsidRPr="00206F7A">
              <w:rPr>
                <w:sz w:val="24"/>
                <w:szCs w:val="24"/>
              </w:rPr>
              <w:t>Cost (meaning) and price (meaning), Value (meaning and attributes), wealth (meaning, attributes and classification), capital (meaning), income (meaning) and welfare (meaning,</w:t>
            </w:r>
          </w:p>
          <w:p w:rsidR="00206F7A" w:rsidRPr="00206F7A" w:rsidRDefault="00206F7A" w:rsidP="00206F7A">
            <w:pPr>
              <w:pStyle w:val="TableParagraph"/>
              <w:spacing w:line="240" w:lineRule="auto"/>
              <w:rPr>
                <w:sz w:val="24"/>
                <w:szCs w:val="24"/>
              </w:rPr>
            </w:pPr>
            <w:r w:rsidRPr="00206F7A">
              <w:rPr>
                <w:sz w:val="24"/>
                <w:szCs w:val="24"/>
              </w:rPr>
              <w:t>Pareto optimality).</w:t>
            </w:r>
          </w:p>
        </w:tc>
      </w:tr>
      <w:tr w:rsidR="00206F7A" w:rsidRPr="00206F7A" w:rsidTr="00206F7A">
        <w:trPr>
          <w:trHeight w:val="506"/>
        </w:trPr>
        <w:tc>
          <w:tcPr>
            <w:tcW w:w="540" w:type="dxa"/>
          </w:tcPr>
          <w:p w:rsidR="00206F7A" w:rsidRPr="00206F7A" w:rsidRDefault="00206F7A" w:rsidP="00206F7A">
            <w:pPr>
              <w:pStyle w:val="TableParagraph"/>
              <w:spacing w:line="240" w:lineRule="auto"/>
              <w:ind w:left="0" w:right="272"/>
              <w:jc w:val="right"/>
              <w:rPr>
                <w:sz w:val="24"/>
                <w:szCs w:val="24"/>
              </w:rPr>
            </w:pPr>
            <w:r w:rsidRPr="00206F7A">
              <w:rPr>
                <w:sz w:val="24"/>
                <w:szCs w:val="24"/>
              </w:rPr>
              <w:t>8</w:t>
            </w:r>
          </w:p>
        </w:tc>
        <w:tc>
          <w:tcPr>
            <w:tcW w:w="10170" w:type="dxa"/>
          </w:tcPr>
          <w:p w:rsidR="00206F7A" w:rsidRPr="00206F7A" w:rsidRDefault="00206F7A" w:rsidP="00206F7A">
            <w:pPr>
              <w:pStyle w:val="TableParagraph"/>
              <w:spacing w:line="240" w:lineRule="auto"/>
              <w:rPr>
                <w:sz w:val="24"/>
                <w:szCs w:val="24"/>
              </w:rPr>
            </w:pPr>
            <w:r w:rsidRPr="00206F7A">
              <w:rPr>
                <w:sz w:val="24"/>
                <w:szCs w:val="24"/>
              </w:rPr>
              <w:t>Agricultural Economics: Meaning, definition, characteristics of agriculture, importance and its</w:t>
            </w:r>
          </w:p>
          <w:p w:rsidR="00206F7A" w:rsidRPr="00206F7A" w:rsidRDefault="00206F7A" w:rsidP="00206F7A">
            <w:pPr>
              <w:pStyle w:val="TableParagraph"/>
              <w:spacing w:before="1" w:line="240" w:lineRule="auto"/>
              <w:rPr>
                <w:sz w:val="24"/>
                <w:szCs w:val="24"/>
              </w:rPr>
            </w:pPr>
            <w:proofErr w:type="gramStart"/>
            <w:r w:rsidRPr="00206F7A">
              <w:rPr>
                <w:sz w:val="24"/>
                <w:szCs w:val="24"/>
              </w:rPr>
              <w:t>role</w:t>
            </w:r>
            <w:proofErr w:type="gramEnd"/>
            <w:r w:rsidRPr="00206F7A">
              <w:rPr>
                <w:sz w:val="24"/>
                <w:szCs w:val="24"/>
              </w:rPr>
              <w:t xml:space="preserve"> in economic development. Agricultural planning and development in the country.</w:t>
            </w:r>
          </w:p>
        </w:tc>
      </w:tr>
      <w:tr w:rsidR="00206F7A" w:rsidRPr="00206F7A" w:rsidTr="00206F7A">
        <w:trPr>
          <w:trHeight w:val="505"/>
        </w:trPr>
        <w:tc>
          <w:tcPr>
            <w:tcW w:w="540" w:type="dxa"/>
          </w:tcPr>
          <w:p w:rsidR="00206F7A" w:rsidRPr="00206F7A" w:rsidRDefault="00206F7A" w:rsidP="00206F7A">
            <w:pPr>
              <w:pStyle w:val="TableParagraph"/>
              <w:spacing w:line="240" w:lineRule="auto"/>
              <w:ind w:left="0" w:right="272"/>
              <w:jc w:val="right"/>
              <w:rPr>
                <w:sz w:val="24"/>
                <w:szCs w:val="24"/>
              </w:rPr>
            </w:pPr>
            <w:r w:rsidRPr="00206F7A">
              <w:rPr>
                <w:sz w:val="24"/>
                <w:szCs w:val="24"/>
              </w:rPr>
              <w:t>9</w:t>
            </w:r>
          </w:p>
        </w:tc>
        <w:tc>
          <w:tcPr>
            <w:tcW w:w="10170" w:type="dxa"/>
          </w:tcPr>
          <w:p w:rsidR="00206F7A" w:rsidRPr="00206F7A" w:rsidRDefault="00206F7A" w:rsidP="00206F7A">
            <w:pPr>
              <w:pStyle w:val="TableParagraph"/>
              <w:spacing w:line="240" w:lineRule="auto"/>
              <w:rPr>
                <w:sz w:val="24"/>
                <w:szCs w:val="24"/>
              </w:rPr>
            </w:pPr>
            <w:r w:rsidRPr="00206F7A">
              <w:rPr>
                <w:sz w:val="24"/>
                <w:szCs w:val="24"/>
              </w:rPr>
              <w:t>Demand: Meaning, demand schedule and demand curve, law of demand, determinants of</w:t>
            </w:r>
          </w:p>
          <w:p w:rsidR="00206F7A" w:rsidRPr="00206F7A" w:rsidRDefault="00206F7A" w:rsidP="00206F7A">
            <w:pPr>
              <w:pStyle w:val="TableParagraph"/>
              <w:spacing w:before="1" w:line="240" w:lineRule="auto"/>
              <w:rPr>
                <w:sz w:val="24"/>
                <w:szCs w:val="24"/>
              </w:rPr>
            </w:pPr>
            <w:r w:rsidRPr="00206F7A">
              <w:rPr>
                <w:sz w:val="24"/>
                <w:szCs w:val="24"/>
              </w:rPr>
              <w:t>demand,</w:t>
            </w:r>
          </w:p>
        </w:tc>
      </w:tr>
      <w:tr w:rsidR="00206F7A" w:rsidRPr="00206F7A" w:rsidTr="00206F7A">
        <w:trPr>
          <w:trHeight w:val="1012"/>
        </w:trPr>
        <w:tc>
          <w:tcPr>
            <w:tcW w:w="540" w:type="dxa"/>
          </w:tcPr>
          <w:p w:rsidR="00206F7A" w:rsidRPr="00206F7A" w:rsidRDefault="00206F7A" w:rsidP="00206F7A">
            <w:pPr>
              <w:pStyle w:val="TableParagraph"/>
              <w:spacing w:line="240" w:lineRule="auto"/>
              <w:ind w:left="0" w:right="215"/>
              <w:jc w:val="right"/>
              <w:rPr>
                <w:sz w:val="24"/>
                <w:szCs w:val="24"/>
              </w:rPr>
            </w:pPr>
            <w:r w:rsidRPr="00206F7A">
              <w:rPr>
                <w:sz w:val="24"/>
                <w:szCs w:val="24"/>
              </w:rPr>
              <w:t>10</w:t>
            </w:r>
          </w:p>
        </w:tc>
        <w:tc>
          <w:tcPr>
            <w:tcW w:w="10170" w:type="dxa"/>
          </w:tcPr>
          <w:p w:rsidR="00206F7A" w:rsidRPr="00206F7A" w:rsidRDefault="00206F7A" w:rsidP="00206F7A">
            <w:pPr>
              <w:pStyle w:val="TableParagraph"/>
              <w:spacing w:line="240" w:lineRule="auto"/>
              <w:ind w:right="98"/>
              <w:jc w:val="both"/>
              <w:rPr>
                <w:sz w:val="24"/>
                <w:szCs w:val="24"/>
              </w:rPr>
            </w:pPr>
            <w:r w:rsidRPr="00206F7A">
              <w:rPr>
                <w:sz w:val="24"/>
                <w:szCs w:val="24"/>
              </w:rPr>
              <w:t>Utility (Meaning, Utility and usefulness, Utility and pleasure, Utility and satisfaction, Utility is subjective, Utility varies with situations. Measurement of utility: Cardinal and ordinal utilities. Meaning of initial utility, total utility, marginal utility, zero utility, negative utility.</w:t>
            </w:r>
          </w:p>
          <w:p w:rsidR="00206F7A" w:rsidRPr="00206F7A" w:rsidRDefault="00206F7A" w:rsidP="00206F7A">
            <w:pPr>
              <w:pStyle w:val="TableParagraph"/>
              <w:spacing w:line="240" w:lineRule="auto"/>
              <w:jc w:val="both"/>
              <w:rPr>
                <w:sz w:val="24"/>
                <w:szCs w:val="24"/>
              </w:rPr>
            </w:pPr>
            <w:r w:rsidRPr="00206F7A">
              <w:rPr>
                <w:sz w:val="24"/>
                <w:szCs w:val="24"/>
              </w:rPr>
              <w:t>Relationship between total utility and marginal utility).</w:t>
            </w:r>
          </w:p>
        </w:tc>
      </w:tr>
      <w:tr w:rsidR="00206F7A" w:rsidRPr="00206F7A" w:rsidTr="00206F7A">
        <w:trPr>
          <w:trHeight w:val="758"/>
        </w:trPr>
        <w:tc>
          <w:tcPr>
            <w:tcW w:w="540" w:type="dxa"/>
          </w:tcPr>
          <w:p w:rsidR="00206F7A" w:rsidRPr="00206F7A" w:rsidRDefault="00206F7A" w:rsidP="00206F7A">
            <w:pPr>
              <w:pStyle w:val="TableParagraph"/>
              <w:spacing w:line="240" w:lineRule="auto"/>
              <w:ind w:left="0" w:right="215"/>
              <w:jc w:val="right"/>
              <w:rPr>
                <w:sz w:val="24"/>
                <w:szCs w:val="24"/>
              </w:rPr>
            </w:pPr>
            <w:r w:rsidRPr="00206F7A">
              <w:rPr>
                <w:sz w:val="24"/>
                <w:szCs w:val="24"/>
              </w:rPr>
              <w:t>11</w:t>
            </w:r>
          </w:p>
        </w:tc>
        <w:tc>
          <w:tcPr>
            <w:tcW w:w="10170" w:type="dxa"/>
          </w:tcPr>
          <w:p w:rsidR="00206F7A" w:rsidRPr="00206F7A" w:rsidRDefault="00206F7A" w:rsidP="00206F7A">
            <w:pPr>
              <w:pStyle w:val="TableParagraph"/>
              <w:spacing w:line="240" w:lineRule="auto"/>
              <w:ind w:right="97"/>
              <w:rPr>
                <w:sz w:val="24"/>
                <w:szCs w:val="24"/>
              </w:rPr>
            </w:pPr>
            <w:r w:rsidRPr="00206F7A">
              <w:rPr>
                <w:sz w:val="24"/>
                <w:szCs w:val="24"/>
              </w:rPr>
              <w:t xml:space="preserve">Utility theory: Law of diminishing marginal utility (statement, assumptions, exceptions, practical application), </w:t>
            </w:r>
            <w:proofErr w:type="spellStart"/>
            <w:r w:rsidRPr="00206F7A">
              <w:rPr>
                <w:sz w:val="24"/>
                <w:szCs w:val="24"/>
              </w:rPr>
              <w:t>equi</w:t>
            </w:r>
            <w:proofErr w:type="spellEnd"/>
            <w:r w:rsidRPr="00206F7A">
              <w:rPr>
                <w:sz w:val="24"/>
                <w:szCs w:val="24"/>
              </w:rPr>
              <w:t>-marginal utility principle. Consumer’s equilibrium and derivation</w:t>
            </w:r>
          </w:p>
          <w:p w:rsidR="00206F7A" w:rsidRPr="00206F7A" w:rsidRDefault="00206F7A" w:rsidP="00206F7A">
            <w:pPr>
              <w:pStyle w:val="TableParagraph"/>
              <w:spacing w:line="240" w:lineRule="auto"/>
              <w:rPr>
                <w:sz w:val="24"/>
                <w:szCs w:val="24"/>
              </w:rPr>
            </w:pPr>
            <w:proofErr w:type="gramStart"/>
            <w:r w:rsidRPr="00206F7A">
              <w:rPr>
                <w:sz w:val="24"/>
                <w:szCs w:val="24"/>
              </w:rPr>
              <w:t>of</w:t>
            </w:r>
            <w:proofErr w:type="gramEnd"/>
            <w:r w:rsidRPr="00206F7A">
              <w:rPr>
                <w:sz w:val="24"/>
                <w:szCs w:val="24"/>
              </w:rPr>
              <w:t xml:space="preserve"> demand curve from LDMU. Concept of consumer’s surplus.</w:t>
            </w:r>
          </w:p>
        </w:tc>
      </w:tr>
      <w:tr w:rsidR="00206F7A" w:rsidRPr="00206F7A" w:rsidTr="00206F7A">
        <w:trPr>
          <w:trHeight w:val="1013"/>
        </w:trPr>
        <w:tc>
          <w:tcPr>
            <w:tcW w:w="540" w:type="dxa"/>
          </w:tcPr>
          <w:p w:rsidR="00206F7A" w:rsidRPr="00206F7A" w:rsidRDefault="00206F7A" w:rsidP="00206F7A">
            <w:pPr>
              <w:pStyle w:val="TableParagraph"/>
              <w:spacing w:line="240" w:lineRule="auto"/>
              <w:ind w:left="0" w:right="215"/>
              <w:jc w:val="right"/>
              <w:rPr>
                <w:sz w:val="24"/>
                <w:szCs w:val="24"/>
              </w:rPr>
            </w:pPr>
            <w:r w:rsidRPr="00206F7A">
              <w:rPr>
                <w:sz w:val="24"/>
                <w:szCs w:val="24"/>
              </w:rPr>
              <w:t>12</w:t>
            </w:r>
          </w:p>
        </w:tc>
        <w:tc>
          <w:tcPr>
            <w:tcW w:w="10170" w:type="dxa"/>
          </w:tcPr>
          <w:p w:rsidR="00206F7A" w:rsidRPr="00206F7A" w:rsidRDefault="00206F7A" w:rsidP="00206F7A">
            <w:pPr>
              <w:pStyle w:val="TableParagraph"/>
              <w:spacing w:line="240" w:lineRule="auto"/>
              <w:ind w:right="98"/>
              <w:jc w:val="both"/>
              <w:rPr>
                <w:sz w:val="24"/>
                <w:szCs w:val="24"/>
              </w:rPr>
            </w:pPr>
            <w:r w:rsidRPr="00206F7A">
              <w:rPr>
                <w:sz w:val="24"/>
                <w:szCs w:val="24"/>
              </w:rPr>
              <w:t>Elasticity of demand: concept and kinds - price elasticity (definition, degrees, determinants, measurement, practical application), income elasticity (definition, measurement, types of goods based on coefficient of elasticity, practical application) and cross elasticity (definition,</w:t>
            </w:r>
          </w:p>
          <w:p w:rsidR="00206F7A" w:rsidRPr="00206F7A" w:rsidRDefault="00206F7A" w:rsidP="00206F7A">
            <w:pPr>
              <w:pStyle w:val="TableParagraph"/>
              <w:spacing w:line="240" w:lineRule="auto"/>
              <w:jc w:val="both"/>
              <w:rPr>
                <w:sz w:val="24"/>
                <w:szCs w:val="24"/>
              </w:rPr>
            </w:pPr>
            <w:proofErr w:type="gramStart"/>
            <w:r w:rsidRPr="00206F7A">
              <w:rPr>
                <w:sz w:val="24"/>
                <w:szCs w:val="24"/>
              </w:rPr>
              <w:t>measurement</w:t>
            </w:r>
            <w:proofErr w:type="gramEnd"/>
            <w:r w:rsidRPr="00206F7A">
              <w:rPr>
                <w:sz w:val="24"/>
                <w:szCs w:val="24"/>
              </w:rPr>
              <w:t>, types of goods based on coefficient of elasticity, practical application).</w:t>
            </w:r>
          </w:p>
        </w:tc>
      </w:tr>
      <w:tr w:rsidR="00206F7A" w:rsidRPr="00206F7A" w:rsidTr="00206F7A">
        <w:trPr>
          <w:trHeight w:val="520"/>
        </w:trPr>
        <w:tc>
          <w:tcPr>
            <w:tcW w:w="540" w:type="dxa"/>
          </w:tcPr>
          <w:p w:rsidR="00206F7A" w:rsidRPr="00206F7A" w:rsidRDefault="00206F7A" w:rsidP="00206F7A">
            <w:pPr>
              <w:pStyle w:val="TableParagraph"/>
              <w:spacing w:line="240" w:lineRule="auto"/>
              <w:ind w:left="0" w:right="215"/>
              <w:jc w:val="right"/>
              <w:rPr>
                <w:sz w:val="24"/>
                <w:szCs w:val="24"/>
              </w:rPr>
            </w:pPr>
            <w:r w:rsidRPr="00206F7A">
              <w:rPr>
                <w:sz w:val="24"/>
                <w:szCs w:val="24"/>
              </w:rPr>
              <w:t>13</w:t>
            </w:r>
          </w:p>
        </w:tc>
        <w:tc>
          <w:tcPr>
            <w:tcW w:w="10170" w:type="dxa"/>
          </w:tcPr>
          <w:p w:rsidR="00206F7A" w:rsidRPr="00206F7A" w:rsidRDefault="00206F7A" w:rsidP="00206F7A">
            <w:pPr>
              <w:pStyle w:val="TableParagraph"/>
              <w:spacing w:line="240" w:lineRule="auto"/>
              <w:rPr>
                <w:sz w:val="24"/>
                <w:szCs w:val="24"/>
              </w:rPr>
            </w:pPr>
            <w:r w:rsidRPr="00206F7A">
              <w:rPr>
                <w:sz w:val="24"/>
                <w:szCs w:val="24"/>
              </w:rPr>
              <w:t>Production: Process, creation of utility, factors of production, input output relationship. Laws</w:t>
            </w:r>
          </w:p>
          <w:p w:rsidR="00206F7A" w:rsidRPr="00206F7A" w:rsidRDefault="00206F7A" w:rsidP="00206F7A">
            <w:pPr>
              <w:pStyle w:val="TableParagraph"/>
              <w:spacing w:before="1" w:line="240" w:lineRule="auto"/>
              <w:rPr>
                <w:sz w:val="24"/>
                <w:szCs w:val="24"/>
              </w:rPr>
            </w:pPr>
            <w:proofErr w:type="gramStart"/>
            <w:r w:rsidRPr="00206F7A">
              <w:rPr>
                <w:sz w:val="24"/>
                <w:szCs w:val="24"/>
              </w:rPr>
              <w:t>of</w:t>
            </w:r>
            <w:proofErr w:type="gramEnd"/>
            <w:r w:rsidRPr="00206F7A">
              <w:rPr>
                <w:sz w:val="24"/>
                <w:szCs w:val="24"/>
              </w:rPr>
              <w:t xml:space="preserve"> returns: Law of variable proportions and law of returns to scale.</w:t>
            </w:r>
          </w:p>
        </w:tc>
      </w:tr>
      <w:tr w:rsidR="00206F7A" w:rsidRPr="00206F7A" w:rsidTr="00206F7A">
        <w:trPr>
          <w:trHeight w:val="1012"/>
        </w:trPr>
        <w:tc>
          <w:tcPr>
            <w:tcW w:w="540" w:type="dxa"/>
          </w:tcPr>
          <w:p w:rsidR="00206F7A" w:rsidRPr="00206F7A" w:rsidRDefault="00206F7A" w:rsidP="00206F7A">
            <w:pPr>
              <w:pStyle w:val="TableParagraph"/>
              <w:spacing w:line="240" w:lineRule="auto"/>
              <w:ind w:left="0" w:right="215"/>
              <w:jc w:val="right"/>
              <w:rPr>
                <w:sz w:val="24"/>
                <w:szCs w:val="24"/>
              </w:rPr>
            </w:pPr>
            <w:r w:rsidRPr="00206F7A">
              <w:rPr>
                <w:sz w:val="24"/>
                <w:szCs w:val="24"/>
              </w:rPr>
              <w:t>14</w:t>
            </w:r>
          </w:p>
        </w:tc>
        <w:tc>
          <w:tcPr>
            <w:tcW w:w="10170" w:type="dxa"/>
          </w:tcPr>
          <w:p w:rsidR="00206F7A" w:rsidRPr="00206F7A" w:rsidRDefault="00206F7A" w:rsidP="00206F7A">
            <w:pPr>
              <w:pStyle w:val="TableParagraph"/>
              <w:spacing w:line="240" w:lineRule="auto"/>
              <w:ind w:right="97"/>
              <w:rPr>
                <w:sz w:val="24"/>
                <w:szCs w:val="24"/>
              </w:rPr>
            </w:pPr>
            <w:r w:rsidRPr="00206F7A">
              <w:rPr>
                <w:sz w:val="24"/>
                <w:szCs w:val="24"/>
              </w:rPr>
              <w:t>Cost: Cost concepts, short run and long run cost curves: Cash &amp; Non-cash Costs, Cost of Cultivation &amp; Cost of Production, Fixed Costs &amp; Variable Costs, Opportunity Cost,</w:t>
            </w:r>
          </w:p>
          <w:p w:rsidR="00206F7A" w:rsidRPr="00206F7A" w:rsidRDefault="00206F7A" w:rsidP="00206F7A">
            <w:pPr>
              <w:pStyle w:val="TableParagraph"/>
              <w:spacing w:line="240" w:lineRule="auto"/>
              <w:ind w:right="97"/>
              <w:rPr>
                <w:sz w:val="24"/>
                <w:szCs w:val="24"/>
              </w:rPr>
            </w:pPr>
            <w:r w:rsidRPr="00206F7A">
              <w:rPr>
                <w:sz w:val="24"/>
                <w:szCs w:val="24"/>
              </w:rPr>
              <w:t xml:space="preserve">Accounting &amp; Economic Costs, Cost A1, A2, B &amp; C (CACP), Gross Farm Income, Net Farm Income, Family </w:t>
            </w:r>
            <w:proofErr w:type="spellStart"/>
            <w:r w:rsidRPr="00206F7A">
              <w:rPr>
                <w:sz w:val="24"/>
                <w:szCs w:val="24"/>
              </w:rPr>
              <w:t>Labour</w:t>
            </w:r>
            <w:proofErr w:type="spellEnd"/>
            <w:r w:rsidRPr="00206F7A">
              <w:rPr>
                <w:sz w:val="24"/>
                <w:szCs w:val="24"/>
              </w:rPr>
              <w:t xml:space="preserve"> Income, Farm Business Income.</w:t>
            </w:r>
          </w:p>
        </w:tc>
      </w:tr>
    </w:tbl>
    <w:p w:rsidR="00561B07" w:rsidRPr="00206F7A" w:rsidRDefault="00561B07" w:rsidP="00206F7A">
      <w:pPr>
        <w:jc w:val="center"/>
        <w:rPr>
          <w:sz w:val="24"/>
          <w:szCs w:val="24"/>
        </w:rPr>
        <w:sectPr w:rsidR="00561B07" w:rsidRPr="00206F7A">
          <w:footerReference w:type="default" r:id="rId8"/>
          <w:type w:val="continuous"/>
          <w:pgSz w:w="12240" w:h="15840"/>
          <w:pgMar w:top="640" w:right="480" w:bottom="960" w:left="1220" w:header="720" w:footer="772" w:gutter="0"/>
          <w:pgNumType w:start="1"/>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8648"/>
        <w:gridCol w:w="993"/>
      </w:tblGrid>
      <w:tr w:rsidR="00561B07" w:rsidRPr="00206F7A">
        <w:trPr>
          <w:trHeight w:val="460"/>
        </w:trPr>
        <w:tc>
          <w:tcPr>
            <w:tcW w:w="674" w:type="dxa"/>
          </w:tcPr>
          <w:p w:rsidR="00561B07" w:rsidRPr="00206F7A" w:rsidRDefault="00FF33B4" w:rsidP="00206F7A">
            <w:pPr>
              <w:pStyle w:val="TableParagraph"/>
              <w:spacing w:line="240" w:lineRule="auto"/>
              <w:ind w:left="227"/>
              <w:rPr>
                <w:b/>
                <w:sz w:val="24"/>
                <w:szCs w:val="24"/>
              </w:rPr>
            </w:pPr>
            <w:r w:rsidRPr="00206F7A">
              <w:rPr>
                <w:b/>
                <w:sz w:val="24"/>
                <w:szCs w:val="24"/>
              </w:rPr>
              <w:lastRenderedPageBreak/>
              <w:t>Sl.</w:t>
            </w:r>
          </w:p>
          <w:p w:rsidR="00561B07" w:rsidRPr="00206F7A" w:rsidRDefault="00FF33B4" w:rsidP="00206F7A">
            <w:pPr>
              <w:pStyle w:val="TableParagraph"/>
              <w:spacing w:line="240" w:lineRule="auto"/>
              <w:ind w:left="189"/>
              <w:rPr>
                <w:b/>
                <w:sz w:val="24"/>
                <w:szCs w:val="24"/>
              </w:rPr>
            </w:pPr>
            <w:r w:rsidRPr="00206F7A">
              <w:rPr>
                <w:b/>
                <w:sz w:val="24"/>
                <w:szCs w:val="24"/>
              </w:rPr>
              <w:t>No.</w:t>
            </w:r>
          </w:p>
        </w:tc>
        <w:tc>
          <w:tcPr>
            <w:tcW w:w="8648" w:type="dxa"/>
          </w:tcPr>
          <w:p w:rsidR="00561B07" w:rsidRPr="00206F7A" w:rsidRDefault="00FF33B4" w:rsidP="00206F7A">
            <w:pPr>
              <w:pStyle w:val="TableParagraph"/>
              <w:spacing w:line="240" w:lineRule="auto"/>
              <w:ind w:left="3686" w:right="3683"/>
              <w:jc w:val="center"/>
              <w:rPr>
                <w:b/>
                <w:sz w:val="24"/>
                <w:szCs w:val="24"/>
              </w:rPr>
            </w:pPr>
            <w:r w:rsidRPr="00206F7A">
              <w:rPr>
                <w:b/>
                <w:sz w:val="24"/>
                <w:szCs w:val="24"/>
              </w:rPr>
              <w:t>Topic: Theory</w:t>
            </w:r>
          </w:p>
        </w:tc>
        <w:tc>
          <w:tcPr>
            <w:tcW w:w="993" w:type="dxa"/>
          </w:tcPr>
          <w:p w:rsidR="00561B07" w:rsidRPr="00206F7A" w:rsidRDefault="00FF33B4" w:rsidP="00206F7A">
            <w:pPr>
              <w:pStyle w:val="TableParagraph"/>
              <w:spacing w:before="4" w:line="240" w:lineRule="auto"/>
              <w:ind w:left="212" w:firstLine="26"/>
              <w:rPr>
                <w:b/>
                <w:sz w:val="24"/>
                <w:szCs w:val="24"/>
              </w:rPr>
            </w:pPr>
            <w:r w:rsidRPr="00206F7A">
              <w:rPr>
                <w:b/>
                <w:sz w:val="24"/>
                <w:szCs w:val="24"/>
              </w:rPr>
              <w:t xml:space="preserve">No. of </w:t>
            </w:r>
            <w:r w:rsidRPr="00206F7A">
              <w:rPr>
                <w:b/>
                <w:w w:val="95"/>
                <w:sz w:val="24"/>
                <w:szCs w:val="24"/>
              </w:rPr>
              <w:t>classes</w:t>
            </w:r>
          </w:p>
        </w:tc>
      </w:tr>
      <w:tr w:rsidR="00561B07" w:rsidRPr="00206F7A">
        <w:trPr>
          <w:trHeight w:val="506"/>
        </w:trPr>
        <w:tc>
          <w:tcPr>
            <w:tcW w:w="674" w:type="dxa"/>
          </w:tcPr>
          <w:p w:rsidR="00561B07" w:rsidRPr="00206F7A" w:rsidRDefault="00FF33B4" w:rsidP="00206F7A">
            <w:pPr>
              <w:pStyle w:val="TableParagraph"/>
              <w:spacing w:line="240" w:lineRule="auto"/>
              <w:ind w:left="225"/>
              <w:rPr>
                <w:sz w:val="24"/>
                <w:szCs w:val="24"/>
              </w:rPr>
            </w:pPr>
            <w:r w:rsidRPr="00206F7A">
              <w:rPr>
                <w:sz w:val="24"/>
                <w:szCs w:val="24"/>
              </w:rPr>
              <w:t>15</w:t>
            </w:r>
          </w:p>
        </w:tc>
        <w:tc>
          <w:tcPr>
            <w:tcW w:w="8648" w:type="dxa"/>
          </w:tcPr>
          <w:p w:rsidR="00561B07" w:rsidRPr="00206F7A" w:rsidRDefault="00FF33B4" w:rsidP="00206F7A">
            <w:pPr>
              <w:pStyle w:val="TableParagraph"/>
              <w:spacing w:line="240" w:lineRule="auto"/>
              <w:rPr>
                <w:sz w:val="24"/>
                <w:szCs w:val="24"/>
              </w:rPr>
            </w:pPr>
            <w:r w:rsidRPr="00206F7A">
              <w:rPr>
                <w:sz w:val="24"/>
                <w:szCs w:val="24"/>
              </w:rPr>
              <w:t>Cost Curves: Total Cost Curves (TFC, TVC, TC) and Average Cost Curves (AFC, AVC, ATC,</w:t>
            </w:r>
          </w:p>
          <w:p w:rsidR="00561B07" w:rsidRPr="00206F7A" w:rsidRDefault="00FF33B4" w:rsidP="00206F7A">
            <w:pPr>
              <w:pStyle w:val="TableParagraph"/>
              <w:spacing w:before="1" w:line="240" w:lineRule="auto"/>
              <w:rPr>
                <w:sz w:val="24"/>
                <w:szCs w:val="24"/>
              </w:rPr>
            </w:pPr>
            <w:r w:rsidRPr="00206F7A">
              <w:rPr>
                <w:sz w:val="24"/>
                <w:szCs w:val="24"/>
              </w:rPr>
              <w:t>MC), Breakeven point.</w:t>
            </w:r>
          </w:p>
        </w:tc>
        <w:tc>
          <w:tcPr>
            <w:tcW w:w="993" w:type="dxa"/>
          </w:tcPr>
          <w:p w:rsidR="00561B07" w:rsidRPr="00206F7A" w:rsidRDefault="00FF33B4" w:rsidP="00206F7A">
            <w:pPr>
              <w:pStyle w:val="TableParagraph"/>
              <w:spacing w:line="240" w:lineRule="auto"/>
              <w:ind w:left="7"/>
              <w:jc w:val="center"/>
              <w:rPr>
                <w:sz w:val="24"/>
                <w:szCs w:val="24"/>
              </w:rPr>
            </w:pPr>
            <w:r w:rsidRPr="00206F7A">
              <w:rPr>
                <w:sz w:val="24"/>
                <w:szCs w:val="24"/>
              </w:rPr>
              <w:t>1</w:t>
            </w:r>
          </w:p>
        </w:tc>
      </w:tr>
      <w:tr w:rsidR="00561B07" w:rsidRPr="00206F7A">
        <w:trPr>
          <w:trHeight w:val="505"/>
        </w:trPr>
        <w:tc>
          <w:tcPr>
            <w:tcW w:w="674" w:type="dxa"/>
          </w:tcPr>
          <w:p w:rsidR="00561B07" w:rsidRPr="00206F7A" w:rsidRDefault="00FF33B4" w:rsidP="00206F7A">
            <w:pPr>
              <w:pStyle w:val="TableParagraph"/>
              <w:spacing w:line="240" w:lineRule="auto"/>
              <w:ind w:left="225"/>
              <w:rPr>
                <w:sz w:val="24"/>
                <w:szCs w:val="24"/>
              </w:rPr>
            </w:pPr>
            <w:r w:rsidRPr="00206F7A">
              <w:rPr>
                <w:sz w:val="24"/>
                <w:szCs w:val="24"/>
              </w:rPr>
              <w:t>16</w:t>
            </w:r>
          </w:p>
        </w:tc>
        <w:tc>
          <w:tcPr>
            <w:tcW w:w="8648" w:type="dxa"/>
          </w:tcPr>
          <w:p w:rsidR="00561B07" w:rsidRPr="00206F7A" w:rsidRDefault="00FF33B4" w:rsidP="00206F7A">
            <w:pPr>
              <w:pStyle w:val="TableParagraph"/>
              <w:spacing w:line="240" w:lineRule="auto"/>
              <w:rPr>
                <w:sz w:val="24"/>
                <w:szCs w:val="24"/>
              </w:rPr>
            </w:pPr>
            <w:r w:rsidRPr="00206F7A">
              <w:rPr>
                <w:sz w:val="24"/>
                <w:szCs w:val="24"/>
              </w:rPr>
              <w:t>Supply: Meaning, stock v/s supply, supply schedule, supply curve, law of supply, determinants</w:t>
            </w:r>
          </w:p>
          <w:p w:rsidR="00561B07" w:rsidRPr="00206F7A" w:rsidRDefault="00FF33B4" w:rsidP="00206F7A">
            <w:pPr>
              <w:pStyle w:val="TableParagraph"/>
              <w:spacing w:before="1" w:line="240" w:lineRule="auto"/>
              <w:rPr>
                <w:sz w:val="24"/>
                <w:szCs w:val="24"/>
              </w:rPr>
            </w:pPr>
            <w:proofErr w:type="gramStart"/>
            <w:r w:rsidRPr="00206F7A">
              <w:rPr>
                <w:sz w:val="24"/>
                <w:szCs w:val="24"/>
              </w:rPr>
              <w:t>of</w:t>
            </w:r>
            <w:proofErr w:type="gramEnd"/>
            <w:r w:rsidRPr="00206F7A">
              <w:rPr>
                <w:sz w:val="24"/>
                <w:szCs w:val="24"/>
              </w:rPr>
              <w:t xml:space="preserve"> supply, producer’s surplus.</w:t>
            </w:r>
          </w:p>
        </w:tc>
        <w:tc>
          <w:tcPr>
            <w:tcW w:w="993" w:type="dxa"/>
          </w:tcPr>
          <w:p w:rsidR="00561B07" w:rsidRPr="00206F7A" w:rsidRDefault="00FF33B4" w:rsidP="00206F7A">
            <w:pPr>
              <w:pStyle w:val="TableParagraph"/>
              <w:spacing w:line="240" w:lineRule="auto"/>
              <w:ind w:left="7"/>
              <w:jc w:val="center"/>
              <w:rPr>
                <w:sz w:val="24"/>
                <w:szCs w:val="24"/>
              </w:rPr>
            </w:pPr>
            <w:r w:rsidRPr="00206F7A">
              <w:rPr>
                <w:sz w:val="24"/>
                <w:szCs w:val="24"/>
              </w:rPr>
              <w:t>1</w:t>
            </w:r>
          </w:p>
        </w:tc>
      </w:tr>
      <w:tr w:rsidR="00561B07" w:rsidRPr="00206F7A">
        <w:trPr>
          <w:trHeight w:val="275"/>
        </w:trPr>
        <w:tc>
          <w:tcPr>
            <w:tcW w:w="674" w:type="dxa"/>
          </w:tcPr>
          <w:p w:rsidR="00561B07" w:rsidRPr="00206F7A" w:rsidRDefault="00FF33B4" w:rsidP="00206F7A">
            <w:pPr>
              <w:pStyle w:val="TableParagraph"/>
              <w:spacing w:line="240" w:lineRule="auto"/>
              <w:ind w:left="225"/>
              <w:rPr>
                <w:sz w:val="24"/>
                <w:szCs w:val="24"/>
              </w:rPr>
            </w:pPr>
            <w:r w:rsidRPr="00206F7A">
              <w:rPr>
                <w:sz w:val="24"/>
                <w:szCs w:val="24"/>
              </w:rPr>
              <w:t>17</w:t>
            </w:r>
          </w:p>
        </w:tc>
        <w:tc>
          <w:tcPr>
            <w:tcW w:w="8648" w:type="dxa"/>
          </w:tcPr>
          <w:p w:rsidR="00561B07" w:rsidRPr="00206F7A" w:rsidRDefault="00FF33B4" w:rsidP="00206F7A">
            <w:pPr>
              <w:pStyle w:val="TableParagraph"/>
              <w:spacing w:line="240" w:lineRule="auto"/>
              <w:rPr>
                <w:sz w:val="24"/>
                <w:szCs w:val="24"/>
              </w:rPr>
            </w:pPr>
            <w:r w:rsidRPr="00206F7A">
              <w:rPr>
                <w:sz w:val="24"/>
                <w:szCs w:val="24"/>
              </w:rPr>
              <w:t>Elasticity of supply: concept and measurement.</w:t>
            </w:r>
          </w:p>
        </w:tc>
        <w:tc>
          <w:tcPr>
            <w:tcW w:w="993" w:type="dxa"/>
          </w:tcPr>
          <w:p w:rsidR="00561B07" w:rsidRPr="00206F7A" w:rsidRDefault="00FF33B4" w:rsidP="00206F7A">
            <w:pPr>
              <w:pStyle w:val="TableParagraph"/>
              <w:spacing w:line="240" w:lineRule="auto"/>
              <w:ind w:left="7"/>
              <w:jc w:val="center"/>
              <w:rPr>
                <w:sz w:val="24"/>
                <w:szCs w:val="24"/>
              </w:rPr>
            </w:pPr>
            <w:r w:rsidRPr="00206F7A">
              <w:rPr>
                <w:sz w:val="24"/>
                <w:szCs w:val="24"/>
              </w:rPr>
              <w:t>1</w:t>
            </w:r>
          </w:p>
        </w:tc>
      </w:tr>
      <w:tr w:rsidR="00561B07" w:rsidRPr="00206F7A">
        <w:trPr>
          <w:trHeight w:val="760"/>
        </w:trPr>
        <w:tc>
          <w:tcPr>
            <w:tcW w:w="674" w:type="dxa"/>
          </w:tcPr>
          <w:p w:rsidR="00561B07" w:rsidRPr="00206F7A" w:rsidRDefault="00FF33B4" w:rsidP="00206F7A">
            <w:pPr>
              <w:pStyle w:val="TableParagraph"/>
              <w:spacing w:line="240" w:lineRule="auto"/>
              <w:ind w:left="225"/>
              <w:rPr>
                <w:sz w:val="24"/>
                <w:szCs w:val="24"/>
              </w:rPr>
            </w:pPr>
            <w:r w:rsidRPr="00206F7A">
              <w:rPr>
                <w:sz w:val="24"/>
                <w:szCs w:val="24"/>
              </w:rPr>
              <w:t>18</w:t>
            </w:r>
          </w:p>
        </w:tc>
        <w:tc>
          <w:tcPr>
            <w:tcW w:w="8648" w:type="dxa"/>
          </w:tcPr>
          <w:p w:rsidR="00561B07" w:rsidRPr="00206F7A" w:rsidRDefault="00FF33B4" w:rsidP="00206F7A">
            <w:pPr>
              <w:pStyle w:val="TableParagraph"/>
              <w:spacing w:line="240" w:lineRule="auto"/>
              <w:ind w:right="97"/>
              <w:jc w:val="both"/>
              <w:rPr>
                <w:sz w:val="24"/>
                <w:szCs w:val="24"/>
              </w:rPr>
            </w:pPr>
            <w:r w:rsidRPr="00206F7A">
              <w:rPr>
                <w:sz w:val="24"/>
                <w:szCs w:val="24"/>
              </w:rPr>
              <w:t>Distribution theory: Meaning (factor incomes, personal incomes, national dividend, transfer payments), factor market and pricing of factors of production (by marginal productivity, by demand and supply). Concepts of rent, wage, interest and profit.</w:t>
            </w:r>
          </w:p>
        </w:tc>
        <w:tc>
          <w:tcPr>
            <w:tcW w:w="993" w:type="dxa"/>
          </w:tcPr>
          <w:p w:rsidR="00561B07" w:rsidRPr="00206F7A" w:rsidRDefault="00FF33B4" w:rsidP="00206F7A">
            <w:pPr>
              <w:pStyle w:val="TableParagraph"/>
              <w:spacing w:line="240" w:lineRule="auto"/>
              <w:ind w:left="7"/>
              <w:jc w:val="center"/>
              <w:rPr>
                <w:sz w:val="24"/>
                <w:szCs w:val="24"/>
              </w:rPr>
            </w:pPr>
            <w:r w:rsidRPr="00206F7A">
              <w:rPr>
                <w:sz w:val="24"/>
                <w:szCs w:val="24"/>
              </w:rPr>
              <w:t>2</w:t>
            </w:r>
          </w:p>
        </w:tc>
      </w:tr>
      <w:tr w:rsidR="00561B07" w:rsidRPr="00206F7A">
        <w:trPr>
          <w:trHeight w:val="758"/>
        </w:trPr>
        <w:tc>
          <w:tcPr>
            <w:tcW w:w="674" w:type="dxa"/>
          </w:tcPr>
          <w:p w:rsidR="00561B07" w:rsidRPr="00206F7A" w:rsidRDefault="00FF33B4" w:rsidP="00206F7A">
            <w:pPr>
              <w:pStyle w:val="TableParagraph"/>
              <w:spacing w:line="240" w:lineRule="auto"/>
              <w:ind w:left="225"/>
              <w:rPr>
                <w:sz w:val="24"/>
                <w:szCs w:val="24"/>
              </w:rPr>
            </w:pPr>
            <w:r w:rsidRPr="00206F7A">
              <w:rPr>
                <w:sz w:val="24"/>
                <w:szCs w:val="24"/>
              </w:rPr>
              <w:t>19</w:t>
            </w:r>
          </w:p>
        </w:tc>
        <w:tc>
          <w:tcPr>
            <w:tcW w:w="8648" w:type="dxa"/>
          </w:tcPr>
          <w:p w:rsidR="00561B07" w:rsidRPr="00206F7A" w:rsidRDefault="00FF33B4" w:rsidP="00206F7A">
            <w:pPr>
              <w:pStyle w:val="TableParagraph"/>
              <w:spacing w:line="240" w:lineRule="auto"/>
              <w:ind w:right="97"/>
              <w:rPr>
                <w:sz w:val="24"/>
                <w:szCs w:val="24"/>
              </w:rPr>
            </w:pPr>
            <w:r w:rsidRPr="00206F7A">
              <w:rPr>
                <w:sz w:val="24"/>
                <w:szCs w:val="24"/>
              </w:rPr>
              <w:t>N</w:t>
            </w:r>
            <w:r w:rsidRPr="00206F7A">
              <w:rPr>
                <w:sz w:val="24"/>
                <w:szCs w:val="24"/>
              </w:rPr>
              <w:t>ational income: Meaning and importance, circular flow, concepts of national income accounting ( GNP, NNP, GDP, NDP, NI, PI, DI, PCI) and approaches to measurement (output,</w:t>
            </w:r>
          </w:p>
          <w:p w:rsidR="00561B07" w:rsidRPr="00206F7A" w:rsidRDefault="00FF33B4" w:rsidP="00206F7A">
            <w:pPr>
              <w:pStyle w:val="TableParagraph"/>
              <w:spacing w:line="240" w:lineRule="auto"/>
              <w:rPr>
                <w:sz w:val="24"/>
                <w:szCs w:val="24"/>
              </w:rPr>
            </w:pPr>
            <w:proofErr w:type="gramStart"/>
            <w:r w:rsidRPr="00206F7A">
              <w:rPr>
                <w:sz w:val="24"/>
                <w:szCs w:val="24"/>
              </w:rPr>
              <w:t>income</w:t>
            </w:r>
            <w:proofErr w:type="gramEnd"/>
            <w:r w:rsidRPr="00206F7A">
              <w:rPr>
                <w:sz w:val="24"/>
                <w:szCs w:val="24"/>
              </w:rPr>
              <w:t>, expenditure methods), difficulties in measurement.</w:t>
            </w:r>
          </w:p>
        </w:tc>
        <w:tc>
          <w:tcPr>
            <w:tcW w:w="993" w:type="dxa"/>
          </w:tcPr>
          <w:p w:rsidR="00561B07" w:rsidRPr="00206F7A" w:rsidRDefault="00FF33B4" w:rsidP="00206F7A">
            <w:pPr>
              <w:pStyle w:val="TableParagraph"/>
              <w:spacing w:line="240" w:lineRule="auto"/>
              <w:ind w:left="7"/>
              <w:jc w:val="center"/>
              <w:rPr>
                <w:sz w:val="24"/>
                <w:szCs w:val="24"/>
              </w:rPr>
            </w:pPr>
            <w:r w:rsidRPr="00206F7A">
              <w:rPr>
                <w:sz w:val="24"/>
                <w:szCs w:val="24"/>
              </w:rPr>
              <w:t>2</w:t>
            </w:r>
          </w:p>
        </w:tc>
      </w:tr>
      <w:tr w:rsidR="00561B07" w:rsidRPr="00206F7A">
        <w:trPr>
          <w:trHeight w:val="760"/>
        </w:trPr>
        <w:tc>
          <w:tcPr>
            <w:tcW w:w="674" w:type="dxa"/>
          </w:tcPr>
          <w:p w:rsidR="00561B07" w:rsidRPr="00206F7A" w:rsidRDefault="00FF33B4" w:rsidP="00206F7A">
            <w:pPr>
              <w:pStyle w:val="TableParagraph"/>
              <w:spacing w:line="240" w:lineRule="auto"/>
              <w:ind w:left="225"/>
              <w:rPr>
                <w:sz w:val="24"/>
                <w:szCs w:val="24"/>
              </w:rPr>
            </w:pPr>
            <w:r w:rsidRPr="00206F7A">
              <w:rPr>
                <w:sz w:val="24"/>
                <w:szCs w:val="24"/>
              </w:rPr>
              <w:t>20</w:t>
            </w:r>
          </w:p>
        </w:tc>
        <w:tc>
          <w:tcPr>
            <w:tcW w:w="8648" w:type="dxa"/>
          </w:tcPr>
          <w:p w:rsidR="00561B07" w:rsidRPr="00206F7A" w:rsidRDefault="00FF33B4" w:rsidP="00206F7A">
            <w:pPr>
              <w:pStyle w:val="TableParagraph"/>
              <w:spacing w:line="240" w:lineRule="auto"/>
              <w:rPr>
                <w:sz w:val="24"/>
                <w:szCs w:val="24"/>
              </w:rPr>
            </w:pPr>
            <w:r w:rsidRPr="00206F7A">
              <w:rPr>
                <w:sz w:val="24"/>
                <w:szCs w:val="24"/>
              </w:rPr>
              <w:t>Population: Importance, Malthusian population theory and Optimum population theory (over</w:t>
            </w:r>
          </w:p>
          <w:p w:rsidR="00561B07" w:rsidRPr="00206F7A" w:rsidRDefault="00FF33B4" w:rsidP="00206F7A">
            <w:pPr>
              <w:pStyle w:val="TableParagraph"/>
              <w:spacing w:before="5" w:line="240" w:lineRule="auto"/>
              <w:ind w:right="97"/>
              <w:rPr>
                <w:sz w:val="24"/>
                <w:szCs w:val="24"/>
              </w:rPr>
            </w:pPr>
            <w:proofErr w:type="gramStart"/>
            <w:r w:rsidRPr="00206F7A">
              <w:rPr>
                <w:sz w:val="24"/>
                <w:szCs w:val="24"/>
              </w:rPr>
              <w:t>population</w:t>
            </w:r>
            <w:proofErr w:type="gramEnd"/>
            <w:r w:rsidRPr="00206F7A">
              <w:rPr>
                <w:sz w:val="24"/>
                <w:szCs w:val="24"/>
              </w:rPr>
              <w:t xml:space="preserve">, under population), natural and socio-economic determinants, current policies and </w:t>
            </w:r>
            <w:proofErr w:type="spellStart"/>
            <w:r w:rsidRPr="00206F7A">
              <w:rPr>
                <w:sz w:val="24"/>
                <w:szCs w:val="24"/>
              </w:rPr>
              <w:t>programmes</w:t>
            </w:r>
            <w:proofErr w:type="spellEnd"/>
            <w:r w:rsidRPr="00206F7A">
              <w:rPr>
                <w:sz w:val="24"/>
                <w:szCs w:val="24"/>
              </w:rPr>
              <w:t xml:space="preserve"> on population control.</w:t>
            </w:r>
          </w:p>
        </w:tc>
        <w:tc>
          <w:tcPr>
            <w:tcW w:w="993" w:type="dxa"/>
          </w:tcPr>
          <w:p w:rsidR="00561B07" w:rsidRPr="00206F7A" w:rsidRDefault="00FF33B4" w:rsidP="00206F7A">
            <w:pPr>
              <w:pStyle w:val="TableParagraph"/>
              <w:spacing w:line="240" w:lineRule="auto"/>
              <w:ind w:left="7"/>
              <w:jc w:val="center"/>
              <w:rPr>
                <w:sz w:val="24"/>
                <w:szCs w:val="24"/>
              </w:rPr>
            </w:pPr>
            <w:r w:rsidRPr="00206F7A">
              <w:rPr>
                <w:sz w:val="24"/>
                <w:szCs w:val="24"/>
              </w:rPr>
              <w:t>2</w:t>
            </w:r>
          </w:p>
        </w:tc>
      </w:tr>
      <w:tr w:rsidR="00561B07" w:rsidRPr="00206F7A">
        <w:trPr>
          <w:trHeight w:val="1010"/>
        </w:trPr>
        <w:tc>
          <w:tcPr>
            <w:tcW w:w="674" w:type="dxa"/>
          </w:tcPr>
          <w:p w:rsidR="00561B07" w:rsidRPr="00206F7A" w:rsidRDefault="00FF33B4" w:rsidP="00206F7A">
            <w:pPr>
              <w:pStyle w:val="TableParagraph"/>
              <w:spacing w:line="240" w:lineRule="auto"/>
              <w:ind w:left="225"/>
              <w:rPr>
                <w:sz w:val="24"/>
                <w:szCs w:val="24"/>
              </w:rPr>
            </w:pPr>
            <w:r w:rsidRPr="00206F7A">
              <w:rPr>
                <w:sz w:val="24"/>
                <w:szCs w:val="24"/>
              </w:rPr>
              <w:t>21</w:t>
            </w:r>
          </w:p>
        </w:tc>
        <w:tc>
          <w:tcPr>
            <w:tcW w:w="8648" w:type="dxa"/>
          </w:tcPr>
          <w:p w:rsidR="00561B07" w:rsidRPr="00206F7A" w:rsidRDefault="00FF33B4" w:rsidP="00206F7A">
            <w:pPr>
              <w:pStyle w:val="TableParagraph"/>
              <w:spacing w:line="240" w:lineRule="auto"/>
              <w:ind w:right="97"/>
              <w:rPr>
                <w:sz w:val="24"/>
                <w:szCs w:val="24"/>
              </w:rPr>
            </w:pPr>
            <w:r w:rsidRPr="00206F7A">
              <w:rPr>
                <w:sz w:val="24"/>
                <w:szCs w:val="24"/>
              </w:rPr>
              <w:t>Money: Barter system of exchange and its problems, evolution, meaning and functions of money (primary – medium of exchange, measure of value, secondary – standard of deferred</w:t>
            </w:r>
          </w:p>
          <w:p w:rsidR="00561B07" w:rsidRPr="00206F7A" w:rsidRDefault="00FF33B4" w:rsidP="00206F7A">
            <w:pPr>
              <w:pStyle w:val="TableParagraph"/>
              <w:spacing w:line="240" w:lineRule="auto"/>
              <w:ind w:right="130"/>
              <w:rPr>
                <w:sz w:val="24"/>
                <w:szCs w:val="24"/>
              </w:rPr>
            </w:pPr>
            <w:proofErr w:type="gramStart"/>
            <w:r w:rsidRPr="00206F7A">
              <w:rPr>
                <w:sz w:val="24"/>
                <w:szCs w:val="24"/>
              </w:rPr>
              <w:t>payment</w:t>
            </w:r>
            <w:proofErr w:type="gramEnd"/>
            <w:r w:rsidRPr="00206F7A">
              <w:rPr>
                <w:sz w:val="24"/>
                <w:szCs w:val="24"/>
              </w:rPr>
              <w:t>, store of value, transfer of value), classification of money, money suppl</w:t>
            </w:r>
            <w:r w:rsidRPr="00206F7A">
              <w:rPr>
                <w:sz w:val="24"/>
                <w:szCs w:val="24"/>
              </w:rPr>
              <w:t>y, general price index (meaning, consumer price index, wholesale price index -</w:t>
            </w:r>
            <w:r w:rsidRPr="00206F7A">
              <w:rPr>
                <w:spacing w:val="-7"/>
                <w:sz w:val="24"/>
                <w:szCs w:val="24"/>
              </w:rPr>
              <w:t xml:space="preserve"> </w:t>
            </w:r>
            <w:r w:rsidRPr="00206F7A">
              <w:rPr>
                <w:sz w:val="24"/>
                <w:szCs w:val="24"/>
              </w:rPr>
              <w:t>meaning).</w:t>
            </w:r>
          </w:p>
        </w:tc>
        <w:tc>
          <w:tcPr>
            <w:tcW w:w="993" w:type="dxa"/>
          </w:tcPr>
          <w:p w:rsidR="00561B07" w:rsidRPr="00206F7A" w:rsidRDefault="00FF33B4" w:rsidP="00206F7A">
            <w:pPr>
              <w:pStyle w:val="TableParagraph"/>
              <w:spacing w:line="240" w:lineRule="auto"/>
              <w:ind w:left="7"/>
              <w:jc w:val="center"/>
              <w:rPr>
                <w:sz w:val="24"/>
                <w:szCs w:val="24"/>
              </w:rPr>
            </w:pPr>
            <w:r w:rsidRPr="00206F7A">
              <w:rPr>
                <w:sz w:val="24"/>
                <w:szCs w:val="24"/>
              </w:rPr>
              <w:t>2</w:t>
            </w:r>
          </w:p>
        </w:tc>
      </w:tr>
      <w:tr w:rsidR="00561B07" w:rsidRPr="00206F7A">
        <w:trPr>
          <w:trHeight w:val="1012"/>
        </w:trPr>
        <w:tc>
          <w:tcPr>
            <w:tcW w:w="674" w:type="dxa"/>
          </w:tcPr>
          <w:p w:rsidR="00561B07" w:rsidRPr="00206F7A" w:rsidRDefault="00FF33B4" w:rsidP="00206F7A">
            <w:pPr>
              <w:pStyle w:val="TableParagraph"/>
              <w:spacing w:line="240" w:lineRule="auto"/>
              <w:ind w:left="225"/>
              <w:rPr>
                <w:sz w:val="24"/>
                <w:szCs w:val="24"/>
              </w:rPr>
            </w:pPr>
            <w:r w:rsidRPr="00206F7A">
              <w:rPr>
                <w:sz w:val="24"/>
                <w:szCs w:val="24"/>
              </w:rPr>
              <w:t>22</w:t>
            </w:r>
          </w:p>
        </w:tc>
        <w:tc>
          <w:tcPr>
            <w:tcW w:w="8648" w:type="dxa"/>
          </w:tcPr>
          <w:p w:rsidR="00561B07" w:rsidRPr="00206F7A" w:rsidRDefault="00FF33B4" w:rsidP="00206F7A">
            <w:pPr>
              <w:pStyle w:val="TableParagraph"/>
              <w:spacing w:line="240" w:lineRule="auto"/>
              <w:ind w:right="90"/>
              <w:jc w:val="both"/>
              <w:rPr>
                <w:sz w:val="24"/>
                <w:szCs w:val="24"/>
              </w:rPr>
            </w:pPr>
            <w:r w:rsidRPr="00206F7A">
              <w:rPr>
                <w:sz w:val="24"/>
                <w:szCs w:val="24"/>
              </w:rPr>
              <w:t>Inflation: Meaning, causes, types – demand-pull, cost-push, open, suppressed, creeping, chronic, walking, moderate, running, galloping, hyper-inflation, control of inflation – monetary measures (credit control, reserve ratios), Fiscal measures (taxes and g</w:t>
            </w:r>
            <w:r w:rsidRPr="00206F7A">
              <w:rPr>
                <w:sz w:val="24"/>
                <w:szCs w:val="24"/>
              </w:rPr>
              <w:t>overnment expenditure,</w:t>
            </w:r>
          </w:p>
          <w:p w:rsidR="00561B07" w:rsidRPr="00206F7A" w:rsidRDefault="00FF33B4" w:rsidP="00206F7A">
            <w:pPr>
              <w:pStyle w:val="TableParagraph"/>
              <w:spacing w:line="240" w:lineRule="auto"/>
              <w:jc w:val="both"/>
              <w:rPr>
                <w:sz w:val="24"/>
                <w:szCs w:val="24"/>
              </w:rPr>
            </w:pPr>
            <w:proofErr w:type="gramStart"/>
            <w:r w:rsidRPr="00206F7A">
              <w:rPr>
                <w:sz w:val="24"/>
                <w:szCs w:val="24"/>
              </w:rPr>
              <w:t>physical</w:t>
            </w:r>
            <w:proofErr w:type="gramEnd"/>
            <w:r w:rsidRPr="00206F7A">
              <w:rPr>
                <w:sz w:val="24"/>
                <w:szCs w:val="24"/>
              </w:rPr>
              <w:t xml:space="preserve"> measures and deflation (meaning).</w:t>
            </w:r>
          </w:p>
        </w:tc>
        <w:tc>
          <w:tcPr>
            <w:tcW w:w="993" w:type="dxa"/>
          </w:tcPr>
          <w:p w:rsidR="00561B07" w:rsidRPr="00206F7A" w:rsidRDefault="00FF33B4" w:rsidP="00206F7A">
            <w:pPr>
              <w:pStyle w:val="TableParagraph"/>
              <w:spacing w:line="240" w:lineRule="auto"/>
              <w:ind w:left="7"/>
              <w:jc w:val="center"/>
              <w:rPr>
                <w:sz w:val="24"/>
                <w:szCs w:val="24"/>
              </w:rPr>
            </w:pPr>
            <w:r w:rsidRPr="00206F7A">
              <w:rPr>
                <w:sz w:val="24"/>
                <w:szCs w:val="24"/>
              </w:rPr>
              <w:t>1</w:t>
            </w:r>
          </w:p>
        </w:tc>
      </w:tr>
      <w:tr w:rsidR="00561B07" w:rsidRPr="00206F7A">
        <w:trPr>
          <w:trHeight w:val="506"/>
        </w:trPr>
        <w:tc>
          <w:tcPr>
            <w:tcW w:w="674" w:type="dxa"/>
          </w:tcPr>
          <w:p w:rsidR="00561B07" w:rsidRPr="00206F7A" w:rsidRDefault="00FF33B4" w:rsidP="00206F7A">
            <w:pPr>
              <w:pStyle w:val="TableParagraph"/>
              <w:spacing w:line="240" w:lineRule="auto"/>
              <w:ind w:left="225"/>
              <w:rPr>
                <w:sz w:val="24"/>
                <w:szCs w:val="24"/>
              </w:rPr>
            </w:pPr>
            <w:r w:rsidRPr="00206F7A">
              <w:rPr>
                <w:sz w:val="24"/>
                <w:szCs w:val="24"/>
              </w:rPr>
              <w:t>23</w:t>
            </w:r>
          </w:p>
        </w:tc>
        <w:tc>
          <w:tcPr>
            <w:tcW w:w="8648" w:type="dxa"/>
          </w:tcPr>
          <w:p w:rsidR="00561B07" w:rsidRPr="00206F7A" w:rsidRDefault="00FF33B4" w:rsidP="00206F7A">
            <w:pPr>
              <w:pStyle w:val="TableParagraph"/>
              <w:spacing w:line="240" w:lineRule="auto"/>
              <w:rPr>
                <w:sz w:val="24"/>
                <w:szCs w:val="24"/>
              </w:rPr>
            </w:pPr>
            <w:r w:rsidRPr="00206F7A">
              <w:rPr>
                <w:sz w:val="24"/>
                <w:szCs w:val="24"/>
              </w:rPr>
              <w:t>Economic systems: Concepts of economy and its functions, important features of capitalistic,</w:t>
            </w:r>
          </w:p>
          <w:p w:rsidR="00561B07" w:rsidRPr="00206F7A" w:rsidRDefault="00FF33B4" w:rsidP="00206F7A">
            <w:pPr>
              <w:pStyle w:val="TableParagraph"/>
              <w:spacing w:before="1" w:line="240" w:lineRule="auto"/>
              <w:rPr>
                <w:i/>
                <w:sz w:val="24"/>
                <w:szCs w:val="24"/>
              </w:rPr>
            </w:pPr>
            <w:proofErr w:type="gramStart"/>
            <w:r w:rsidRPr="00206F7A">
              <w:rPr>
                <w:sz w:val="24"/>
                <w:szCs w:val="24"/>
              </w:rPr>
              <w:t>socialistic</w:t>
            </w:r>
            <w:proofErr w:type="gramEnd"/>
            <w:r w:rsidRPr="00206F7A">
              <w:rPr>
                <w:sz w:val="24"/>
                <w:szCs w:val="24"/>
              </w:rPr>
              <w:t xml:space="preserve"> and mixed economies. Elements of economic planning, </w:t>
            </w:r>
            <w:r w:rsidRPr="00206F7A">
              <w:rPr>
                <w:i/>
                <w:sz w:val="24"/>
                <w:szCs w:val="24"/>
              </w:rPr>
              <w:t xml:space="preserve">NITI </w:t>
            </w:r>
            <w:proofErr w:type="spellStart"/>
            <w:r w:rsidRPr="00206F7A">
              <w:rPr>
                <w:i/>
                <w:sz w:val="24"/>
                <w:szCs w:val="24"/>
              </w:rPr>
              <w:t>Ayoga</w:t>
            </w:r>
            <w:proofErr w:type="spellEnd"/>
            <w:r w:rsidRPr="00206F7A">
              <w:rPr>
                <w:i/>
                <w:sz w:val="24"/>
                <w:szCs w:val="24"/>
              </w:rPr>
              <w:t xml:space="preserve"> (main features).</w:t>
            </w:r>
          </w:p>
        </w:tc>
        <w:tc>
          <w:tcPr>
            <w:tcW w:w="993" w:type="dxa"/>
          </w:tcPr>
          <w:p w:rsidR="00561B07" w:rsidRPr="00206F7A" w:rsidRDefault="00FF33B4" w:rsidP="00206F7A">
            <w:pPr>
              <w:pStyle w:val="TableParagraph"/>
              <w:spacing w:line="240" w:lineRule="auto"/>
              <w:ind w:left="7"/>
              <w:jc w:val="center"/>
              <w:rPr>
                <w:sz w:val="24"/>
                <w:szCs w:val="24"/>
              </w:rPr>
            </w:pPr>
            <w:r w:rsidRPr="00206F7A">
              <w:rPr>
                <w:sz w:val="24"/>
                <w:szCs w:val="24"/>
              </w:rPr>
              <w:t>1</w:t>
            </w:r>
          </w:p>
        </w:tc>
      </w:tr>
      <w:tr w:rsidR="00561B07" w:rsidRPr="00206F7A">
        <w:trPr>
          <w:trHeight w:val="505"/>
        </w:trPr>
        <w:tc>
          <w:tcPr>
            <w:tcW w:w="674" w:type="dxa"/>
          </w:tcPr>
          <w:p w:rsidR="00561B07" w:rsidRPr="00206F7A" w:rsidRDefault="00FF33B4" w:rsidP="00206F7A">
            <w:pPr>
              <w:pStyle w:val="TableParagraph"/>
              <w:spacing w:line="240" w:lineRule="auto"/>
              <w:ind w:left="225"/>
              <w:rPr>
                <w:sz w:val="24"/>
                <w:szCs w:val="24"/>
              </w:rPr>
            </w:pPr>
            <w:r w:rsidRPr="00206F7A">
              <w:rPr>
                <w:sz w:val="24"/>
                <w:szCs w:val="24"/>
              </w:rPr>
              <w:t>24</w:t>
            </w:r>
          </w:p>
        </w:tc>
        <w:tc>
          <w:tcPr>
            <w:tcW w:w="8648" w:type="dxa"/>
          </w:tcPr>
          <w:p w:rsidR="00561B07" w:rsidRPr="00206F7A" w:rsidRDefault="00FF33B4" w:rsidP="00206F7A">
            <w:pPr>
              <w:pStyle w:val="TableParagraph"/>
              <w:spacing w:line="240" w:lineRule="auto"/>
              <w:rPr>
                <w:sz w:val="24"/>
                <w:szCs w:val="24"/>
              </w:rPr>
            </w:pPr>
            <w:r w:rsidRPr="00206F7A">
              <w:rPr>
                <w:sz w:val="24"/>
                <w:szCs w:val="24"/>
              </w:rPr>
              <w:t>Forms of business organizations, International trade and balance of payments, Balance of</w:t>
            </w:r>
          </w:p>
          <w:p w:rsidR="00561B07" w:rsidRPr="00206F7A" w:rsidRDefault="00FF33B4" w:rsidP="00206F7A">
            <w:pPr>
              <w:pStyle w:val="TableParagraph"/>
              <w:spacing w:before="1" w:line="240" w:lineRule="auto"/>
              <w:rPr>
                <w:sz w:val="24"/>
                <w:szCs w:val="24"/>
              </w:rPr>
            </w:pPr>
            <w:r w:rsidRPr="00206F7A">
              <w:rPr>
                <w:sz w:val="24"/>
                <w:szCs w:val="24"/>
              </w:rPr>
              <w:t>Payments, GST and its implication on Indian economy</w:t>
            </w:r>
          </w:p>
        </w:tc>
        <w:tc>
          <w:tcPr>
            <w:tcW w:w="993" w:type="dxa"/>
          </w:tcPr>
          <w:p w:rsidR="00561B07" w:rsidRPr="00206F7A" w:rsidRDefault="00FF33B4" w:rsidP="00206F7A">
            <w:pPr>
              <w:pStyle w:val="TableParagraph"/>
              <w:spacing w:line="240" w:lineRule="auto"/>
              <w:ind w:left="7"/>
              <w:jc w:val="center"/>
              <w:rPr>
                <w:sz w:val="24"/>
                <w:szCs w:val="24"/>
              </w:rPr>
            </w:pPr>
            <w:r w:rsidRPr="00206F7A">
              <w:rPr>
                <w:sz w:val="24"/>
                <w:szCs w:val="24"/>
              </w:rPr>
              <w:t>2</w:t>
            </w:r>
          </w:p>
        </w:tc>
      </w:tr>
    </w:tbl>
    <w:p w:rsidR="00561B07" w:rsidRPr="00206F7A" w:rsidRDefault="00FF33B4" w:rsidP="00206F7A">
      <w:pPr>
        <w:pStyle w:val="Heading2"/>
        <w:spacing w:before="6"/>
        <w:rPr>
          <w:sz w:val="24"/>
          <w:szCs w:val="24"/>
        </w:rPr>
      </w:pPr>
      <w:r w:rsidRPr="00206F7A">
        <w:rPr>
          <w:sz w:val="24"/>
          <w:szCs w:val="24"/>
        </w:rPr>
        <w:t>References:</w:t>
      </w:r>
    </w:p>
    <w:p w:rsidR="00561B07" w:rsidRPr="00206F7A" w:rsidRDefault="00FF33B4" w:rsidP="00206F7A">
      <w:pPr>
        <w:pStyle w:val="ListParagraph"/>
        <w:numPr>
          <w:ilvl w:val="0"/>
          <w:numId w:val="1"/>
        </w:numPr>
        <w:tabs>
          <w:tab w:val="left" w:pos="581"/>
        </w:tabs>
        <w:ind w:hanging="361"/>
        <w:rPr>
          <w:sz w:val="24"/>
          <w:szCs w:val="24"/>
        </w:rPr>
      </w:pPr>
      <w:proofErr w:type="spellStart"/>
      <w:r w:rsidRPr="00206F7A">
        <w:rPr>
          <w:sz w:val="24"/>
          <w:szCs w:val="24"/>
        </w:rPr>
        <w:t>Johl</w:t>
      </w:r>
      <w:proofErr w:type="spellEnd"/>
      <w:r w:rsidRPr="00206F7A">
        <w:rPr>
          <w:sz w:val="24"/>
          <w:szCs w:val="24"/>
        </w:rPr>
        <w:t xml:space="preserve">, S. and T.R. </w:t>
      </w:r>
      <w:proofErr w:type="spellStart"/>
      <w:r w:rsidRPr="00206F7A">
        <w:rPr>
          <w:sz w:val="24"/>
          <w:szCs w:val="24"/>
        </w:rPr>
        <w:t>Kapur</w:t>
      </w:r>
      <w:proofErr w:type="spellEnd"/>
      <w:r w:rsidRPr="00206F7A">
        <w:rPr>
          <w:sz w:val="24"/>
          <w:szCs w:val="24"/>
        </w:rPr>
        <w:t xml:space="preserve">, 2009, Fundamentals of Farm Business Management, </w:t>
      </w:r>
      <w:proofErr w:type="spellStart"/>
      <w:r w:rsidRPr="00206F7A">
        <w:rPr>
          <w:sz w:val="24"/>
          <w:szCs w:val="24"/>
        </w:rPr>
        <w:t>Kalyani</w:t>
      </w:r>
      <w:proofErr w:type="spellEnd"/>
      <w:r w:rsidRPr="00206F7A">
        <w:rPr>
          <w:spacing w:val="-17"/>
          <w:sz w:val="24"/>
          <w:szCs w:val="24"/>
        </w:rPr>
        <w:t xml:space="preserve"> </w:t>
      </w:r>
      <w:r w:rsidRPr="00206F7A">
        <w:rPr>
          <w:sz w:val="24"/>
          <w:szCs w:val="24"/>
        </w:rPr>
        <w:t>Publishers</w:t>
      </w:r>
    </w:p>
    <w:p w:rsidR="00561B07" w:rsidRPr="00206F7A" w:rsidRDefault="00FF33B4" w:rsidP="00206F7A">
      <w:pPr>
        <w:pStyle w:val="ListParagraph"/>
        <w:numPr>
          <w:ilvl w:val="0"/>
          <w:numId w:val="1"/>
        </w:numPr>
        <w:tabs>
          <w:tab w:val="left" w:pos="581"/>
        </w:tabs>
        <w:ind w:hanging="361"/>
        <w:rPr>
          <w:sz w:val="24"/>
          <w:szCs w:val="24"/>
        </w:rPr>
      </w:pPr>
      <w:proofErr w:type="spellStart"/>
      <w:r w:rsidRPr="00206F7A">
        <w:rPr>
          <w:sz w:val="24"/>
          <w:szCs w:val="24"/>
        </w:rPr>
        <w:t>Ruddar</w:t>
      </w:r>
      <w:proofErr w:type="spellEnd"/>
      <w:r w:rsidRPr="00206F7A">
        <w:rPr>
          <w:sz w:val="24"/>
          <w:szCs w:val="24"/>
        </w:rPr>
        <w:t xml:space="preserve"> </w:t>
      </w:r>
      <w:proofErr w:type="spellStart"/>
      <w:r w:rsidRPr="00206F7A">
        <w:rPr>
          <w:sz w:val="24"/>
          <w:szCs w:val="24"/>
        </w:rPr>
        <w:t>Datt</w:t>
      </w:r>
      <w:proofErr w:type="spellEnd"/>
      <w:r w:rsidRPr="00206F7A">
        <w:rPr>
          <w:sz w:val="24"/>
          <w:szCs w:val="24"/>
        </w:rPr>
        <w:t xml:space="preserve"> and K.P. </w:t>
      </w:r>
      <w:proofErr w:type="spellStart"/>
      <w:r w:rsidRPr="00206F7A">
        <w:rPr>
          <w:sz w:val="24"/>
          <w:szCs w:val="24"/>
        </w:rPr>
        <w:t>Sundharam</w:t>
      </w:r>
      <w:proofErr w:type="spellEnd"/>
      <w:r w:rsidRPr="00206F7A">
        <w:rPr>
          <w:sz w:val="24"/>
          <w:szCs w:val="24"/>
        </w:rPr>
        <w:t>, Indian Economy. S. Chand &amp; Co. Pvt. Ltd.,</w:t>
      </w:r>
      <w:r w:rsidRPr="00206F7A">
        <w:rPr>
          <w:spacing w:val="-6"/>
          <w:sz w:val="24"/>
          <w:szCs w:val="24"/>
        </w:rPr>
        <w:t xml:space="preserve"> </w:t>
      </w:r>
      <w:r w:rsidRPr="00206F7A">
        <w:rPr>
          <w:sz w:val="24"/>
          <w:szCs w:val="24"/>
        </w:rPr>
        <w:t>Delhi.</w:t>
      </w:r>
    </w:p>
    <w:p w:rsidR="00561B07" w:rsidRPr="00206F7A" w:rsidRDefault="00FF33B4" w:rsidP="00206F7A">
      <w:pPr>
        <w:pStyle w:val="ListParagraph"/>
        <w:numPr>
          <w:ilvl w:val="0"/>
          <w:numId w:val="1"/>
        </w:numPr>
        <w:tabs>
          <w:tab w:val="left" w:pos="581"/>
        </w:tabs>
        <w:ind w:hanging="361"/>
        <w:rPr>
          <w:sz w:val="24"/>
          <w:szCs w:val="24"/>
        </w:rPr>
      </w:pPr>
      <w:r w:rsidRPr="00206F7A">
        <w:rPr>
          <w:sz w:val="24"/>
          <w:szCs w:val="24"/>
        </w:rPr>
        <w:t xml:space="preserve">Samuelson, P.A. and </w:t>
      </w:r>
      <w:proofErr w:type="spellStart"/>
      <w:r w:rsidRPr="00206F7A">
        <w:rPr>
          <w:sz w:val="24"/>
          <w:szCs w:val="24"/>
        </w:rPr>
        <w:t>Nordhaus</w:t>
      </w:r>
      <w:proofErr w:type="spellEnd"/>
      <w:r w:rsidRPr="00206F7A">
        <w:rPr>
          <w:sz w:val="24"/>
          <w:szCs w:val="24"/>
        </w:rPr>
        <w:t>, Economics. Tata McGraw Hill Education, New</w:t>
      </w:r>
      <w:r w:rsidRPr="00206F7A">
        <w:rPr>
          <w:spacing w:val="-8"/>
          <w:sz w:val="24"/>
          <w:szCs w:val="24"/>
        </w:rPr>
        <w:t xml:space="preserve"> </w:t>
      </w:r>
      <w:r w:rsidRPr="00206F7A">
        <w:rPr>
          <w:sz w:val="24"/>
          <w:szCs w:val="24"/>
        </w:rPr>
        <w:t>York.</w:t>
      </w:r>
    </w:p>
    <w:p w:rsidR="00561B07" w:rsidRPr="00206F7A" w:rsidRDefault="00FF33B4" w:rsidP="00206F7A">
      <w:pPr>
        <w:pStyle w:val="ListParagraph"/>
        <w:numPr>
          <w:ilvl w:val="0"/>
          <w:numId w:val="1"/>
        </w:numPr>
        <w:tabs>
          <w:tab w:val="left" w:pos="581"/>
        </w:tabs>
        <w:spacing w:before="2"/>
        <w:ind w:right="955"/>
        <w:rPr>
          <w:sz w:val="24"/>
          <w:szCs w:val="24"/>
        </w:rPr>
      </w:pPr>
      <w:proofErr w:type="spellStart"/>
      <w:r w:rsidRPr="00206F7A">
        <w:rPr>
          <w:sz w:val="24"/>
          <w:szCs w:val="24"/>
        </w:rPr>
        <w:t>Subbareddy</w:t>
      </w:r>
      <w:proofErr w:type="spellEnd"/>
      <w:r w:rsidRPr="00206F7A">
        <w:rPr>
          <w:sz w:val="24"/>
          <w:szCs w:val="24"/>
        </w:rPr>
        <w:t xml:space="preserve">, S., P. Raghu Ram, T.V. </w:t>
      </w:r>
      <w:proofErr w:type="spellStart"/>
      <w:r w:rsidRPr="00206F7A">
        <w:rPr>
          <w:sz w:val="24"/>
          <w:szCs w:val="24"/>
        </w:rPr>
        <w:t>Neelakanta</w:t>
      </w:r>
      <w:proofErr w:type="spellEnd"/>
      <w:r w:rsidRPr="00206F7A">
        <w:rPr>
          <w:sz w:val="24"/>
          <w:szCs w:val="24"/>
        </w:rPr>
        <w:t xml:space="preserve"> </w:t>
      </w:r>
      <w:proofErr w:type="spellStart"/>
      <w:r w:rsidRPr="00206F7A">
        <w:rPr>
          <w:sz w:val="24"/>
          <w:szCs w:val="24"/>
        </w:rPr>
        <w:t>Sastry</w:t>
      </w:r>
      <w:proofErr w:type="spellEnd"/>
      <w:r w:rsidRPr="00206F7A">
        <w:rPr>
          <w:sz w:val="24"/>
          <w:szCs w:val="24"/>
        </w:rPr>
        <w:t xml:space="preserve">, and L. </w:t>
      </w:r>
      <w:proofErr w:type="spellStart"/>
      <w:r w:rsidRPr="00206F7A">
        <w:rPr>
          <w:sz w:val="24"/>
          <w:szCs w:val="24"/>
        </w:rPr>
        <w:t>Bhavani</w:t>
      </w:r>
      <w:proofErr w:type="spellEnd"/>
      <w:r w:rsidRPr="00206F7A">
        <w:rPr>
          <w:sz w:val="24"/>
          <w:szCs w:val="24"/>
        </w:rPr>
        <w:t xml:space="preserve"> Devi, 2026, Agricultural Ec</w:t>
      </w:r>
      <w:r w:rsidRPr="00206F7A">
        <w:rPr>
          <w:sz w:val="24"/>
          <w:szCs w:val="24"/>
        </w:rPr>
        <w:t>onomics. Oxford and IBH Publishing Co. Pvt. Ltd., New</w:t>
      </w:r>
      <w:r w:rsidRPr="00206F7A">
        <w:rPr>
          <w:spacing w:val="-11"/>
          <w:sz w:val="24"/>
          <w:szCs w:val="24"/>
        </w:rPr>
        <w:t xml:space="preserve"> </w:t>
      </w:r>
      <w:r w:rsidRPr="00206F7A">
        <w:rPr>
          <w:sz w:val="24"/>
          <w:szCs w:val="24"/>
        </w:rPr>
        <w:t>Delhi.</w:t>
      </w:r>
    </w:p>
    <w:p w:rsidR="00FF33B4" w:rsidRPr="00206F7A" w:rsidRDefault="00FF33B4" w:rsidP="00206F7A">
      <w:pPr>
        <w:rPr>
          <w:sz w:val="24"/>
          <w:szCs w:val="24"/>
        </w:rPr>
      </w:pPr>
    </w:p>
    <w:sectPr w:rsidR="00FF33B4" w:rsidRPr="00206F7A">
      <w:pgSz w:w="12240" w:h="15840"/>
      <w:pgMar w:top="700" w:right="480" w:bottom="960" w:left="1220" w:header="0" w:footer="77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3B4" w:rsidRDefault="00FF33B4">
      <w:r>
        <w:separator/>
      </w:r>
    </w:p>
  </w:endnote>
  <w:endnote w:type="continuationSeparator" w:id="0">
    <w:p w:rsidR="00FF33B4" w:rsidRDefault="00FF3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B07" w:rsidRDefault="00FF33B4">
    <w:pPr>
      <w:pStyle w:val="BodyText"/>
      <w:spacing w:line="14" w:lineRule="auto"/>
      <w:ind w:left="0" w:firstLine="0"/>
      <w:rPr>
        <w:sz w:val="20"/>
      </w:rPr>
    </w:pPr>
    <w:r>
      <w:pict>
        <v:shapetype id="_x0000_t202" coordsize="21600,21600" o:spt="202" path="m,l,21600r21600,l21600,xe">
          <v:stroke joinstyle="miter"/>
          <v:path gradientshapeok="t" o:connecttype="rect"/>
        </v:shapetype>
        <v:shape id="_x0000_s2049" type="#_x0000_t202" style="position:absolute;margin-left:531.45pt;margin-top:742.4pt;width:11.6pt;height:13.05pt;z-index:-251658752;mso-position-horizontal-relative:page;mso-position-vertical-relative:page" filled="f" stroked="f">
          <v:textbox inset="0,0,0,0">
            <w:txbxContent>
              <w:p w:rsidR="00561B07" w:rsidRDefault="00FF33B4">
                <w:pPr>
                  <w:pStyle w:val="BodyText"/>
                  <w:spacing w:line="245" w:lineRule="exact"/>
                  <w:ind w:left="60" w:firstLine="0"/>
                  <w:rPr>
                    <w:rFonts w:ascii="Calibri"/>
                  </w:rPr>
                </w:pPr>
                <w:r>
                  <w:fldChar w:fldCharType="begin"/>
                </w:r>
                <w:r>
                  <w:rPr>
                    <w:rFonts w:ascii="Calibri"/>
                  </w:rPr>
                  <w:instrText xml:space="preserve"> PAGE </w:instrText>
                </w:r>
                <w:r>
                  <w:fldChar w:fldCharType="separate"/>
                </w:r>
                <w:r w:rsidR="00206F7A">
                  <w:rPr>
                    <w:rFonts w:ascii="Calibri"/>
                    <w:noProof/>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3B4" w:rsidRDefault="00FF33B4">
      <w:r>
        <w:separator/>
      </w:r>
    </w:p>
  </w:footnote>
  <w:footnote w:type="continuationSeparator" w:id="0">
    <w:p w:rsidR="00FF33B4" w:rsidRDefault="00FF33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6101C1"/>
    <w:multiLevelType w:val="hybridMultilevel"/>
    <w:tmpl w:val="14B4A52C"/>
    <w:lvl w:ilvl="0" w:tplc="220CB28C">
      <w:start w:val="1"/>
      <w:numFmt w:val="decimal"/>
      <w:lvlText w:val="%1."/>
      <w:lvlJc w:val="left"/>
      <w:pPr>
        <w:ind w:left="580" w:hanging="360"/>
        <w:jc w:val="left"/>
      </w:pPr>
      <w:rPr>
        <w:rFonts w:ascii="Times New Roman" w:eastAsia="Times New Roman" w:hAnsi="Times New Roman" w:cs="Times New Roman" w:hint="default"/>
        <w:w w:val="100"/>
        <w:sz w:val="22"/>
        <w:szCs w:val="22"/>
      </w:rPr>
    </w:lvl>
    <w:lvl w:ilvl="1" w:tplc="5852ABB4">
      <w:numFmt w:val="bullet"/>
      <w:lvlText w:val="•"/>
      <w:lvlJc w:val="left"/>
      <w:pPr>
        <w:ind w:left="1576" w:hanging="360"/>
      </w:pPr>
      <w:rPr>
        <w:rFonts w:hint="default"/>
      </w:rPr>
    </w:lvl>
    <w:lvl w:ilvl="2" w:tplc="91BAF668">
      <w:numFmt w:val="bullet"/>
      <w:lvlText w:val="•"/>
      <w:lvlJc w:val="left"/>
      <w:pPr>
        <w:ind w:left="2572" w:hanging="360"/>
      </w:pPr>
      <w:rPr>
        <w:rFonts w:hint="default"/>
      </w:rPr>
    </w:lvl>
    <w:lvl w:ilvl="3" w:tplc="7926495C">
      <w:numFmt w:val="bullet"/>
      <w:lvlText w:val="•"/>
      <w:lvlJc w:val="left"/>
      <w:pPr>
        <w:ind w:left="3568" w:hanging="360"/>
      </w:pPr>
      <w:rPr>
        <w:rFonts w:hint="default"/>
      </w:rPr>
    </w:lvl>
    <w:lvl w:ilvl="4" w:tplc="A8F430A8">
      <w:numFmt w:val="bullet"/>
      <w:lvlText w:val="•"/>
      <w:lvlJc w:val="left"/>
      <w:pPr>
        <w:ind w:left="4564" w:hanging="360"/>
      </w:pPr>
      <w:rPr>
        <w:rFonts w:hint="default"/>
      </w:rPr>
    </w:lvl>
    <w:lvl w:ilvl="5" w:tplc="F71C8EFE">
      <w:numFmt w:val="bullet"/>
      <w:lvlText w:val="•"/>
      <w:lvlJc w:val="left"/>
      <w:pPr>
        <w:ind w:left="5560" w:hanging="360"/>
      </w:pPr>
      <w:rPr>
        <w:rFonts w:hint="default"/>
      </w:rPr>
    </w:lvl>
    <w:lvl w:ilvl="6" w:tplc="313C484C">
      <w:numFmt w:val="bullet"/>
      <w:lvlText w:val="•"/>
      <w:lvlJc w:val="left"/>
      <w:pPr>
        <w:ind w:left="6556" w:hanging="360"/>
      </w:pPr>
      <w:rPr>
        <w:rFonts w:hint="default"/>
      </w:rPr>
    </w:lvl>
    <w:lvl w:ilvl="7" w:tplc="0E16B6AA">
      <w:numFmt w:val="bullet"/>
      <w:lvlText w:val="•"/>
      <w:lvlJc w:val="left"/>
      <w:pPr>
        <w:ind w:left="7552" w:hanging="360"/>
      </w:pPr>
      <w:rPr>
        <w:rFonts w:hint="default"/>
      </w:rPr>
    </w:lvl>
    <w:lvl w:ilvl="8" w:tplc="21DA2D36">
      <w:numFmt w:val="bullet"/>
      <w:lvlText w:val="•"/>
      <w:lvlJc w:val="left"/>
      <w:pPr>
        <w:ind w:left="8548"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561B07"/>
    <w:rsid w:val="00206F7A"/>
    <w:rsid w:val="00561B07"/>
    <w:rsid w:val="00FF3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869" w:right="1608"/>
      <w:jc w:val="center"/>
      <w:outlineLvl w:val="0"/>
    </w:pPr>
    <w:rPr>
      <w:b/>
      <w:bCs/>
      <w:sz w:val="24"/>
      <w:szCs w:val="24"/>
    </w:rPr>
  </w:style>
  <w:style w:type="paragraph" w:styleId="Heading2">
    <w:name w:val="heading 2"/>
    <w:basedOn w:val="Normal"/>
    <w:uiPriority w:val="1"/>
    <w:qFormat/>
    <w:pPr>
      <w:ind w:left="2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80" w:hanging="361"/>
    </w:pPr>
  </w:style>
  <w:style w:type="paragraph" w:styleId="ListParagraph">
    <w:name w:val="List Paragraph"/>
    <w:basedOn w:val="Normal"/>
    <w:uiPriority w:val="1"/>
    <w:qFormat/>
    <w:pPr>
      <w:ind w:left="580" w:hanging="361"/>
    </w:pPr>
  </w:style>
  <w:style w:type="paragraph" w:customStyle="1" w:styleId="TableParagraph">
    <w:name w:val="Table Paragraph"/>
    <w:basedOn w:val="Normal"/>
    <w:uiPriority w:val="1"/>
    <w:qFormat/>
    <w:pPr>
      <w:spacing w:line="247" w:lineRule="exact"/>
      <w:ind w:left="1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867</Words>
  <Characters>4948</Characters>
  <Application>Microsoft Office Word</Application>
  <DocSecurity>0</DocSecurity>
  <Lines>41</Lines>
  <Paragraphs>11</Paragraphs>
  <ScaleCrop>false</ScaleCrop>
  <Company/>
  <LinksUpToDate>false</LinksUpToDate>
  <CharactersWithSpaces>5804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 Srikantha Murthy</dc:creator>
  <cp:lastModifiedBy>Admin</cp:lastModifiedBy>
  <cp:revision>2</cp:revision>
  <dcterms:created xsi:type="dcterms:W3CDTF">2026-05-09T05:46:00Z</dcterms:created>
  <dcterms:modified xsi:type="dcterms:W3CDTF">2026-05-09T05:52:00Z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2026-03-11T00:00:00Z</vt:filetime>
  </property>
  <property fmtid="{D5CDD505-2E9C-101B-9397-08002B2CF9AE}" pid="3" name="Creator">
    <vt:lpwstr>Microsoft® Word 2016</vt:lpwstr>
  </property>
  <property fmtid="{D5CDD505-2E9C-101B-9397-08002B2CF9AE}" pid="4" name="LastSaved">
    <vt:filetime>2026-05-09T00:00:00Z</vt:filetime>
  </property>
</Properties>
</file>