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FD" w:rsidRPr="006F5EFD" w:rsidRDefault="006F5EFD" w:rsidP="006F5EFD">
      <w:pPr>
        <w:spacing w:after="0" w:line="240" w:lineRule="auto"/>
        <w:jc w:val="center"/>
        <w:rPr>
          <w:rFonts w:ascii="Times New Roman" w:hAnsi="Times New Roman" w:cs="Times New Roman"/>
          <w:b/>
          <w:sz w:val="24"/>
          <w:szCs w:val="24"/>
          <w:u w:val="single"/>
        </w:rPr>
      </w:pPr>
      <w:r w:rsidRPr="006F5EFD">
        <w:rPr>
          <w:rFonts w:ascii="Times New Roman" w:hAnsi="Times New Roman" w:cs="Times New Roman"/>
          <w:b/>
          <w:sz w:val="24"/>
          <w:szCs w:val="24"/>
          <w:u w:val="single"/>
        </w:rPr>
        <w:t>EXTENDED LECTURE OUTLINE</w:t>
      </w:r>
    </w:p>
    <w:p w:rsidR="00570F55" w:rsidRPr="006F5EFD" w:rsidRDefault="00570F55" w:rsidP="006F5EFD">
      <w:pPr>
        <w:spacing w:after="0" w:line="240" w:lineRule="auto"/>
        <w:ind w:left="-180" w:right="-180"/>
        <w:jc w:val="center"/>
        <w:rPr>
          <w:rFonts w:ascii="Times New Roman" w:hAnsi="Times New Roman" w:cs="Times New Roman"/>
          <w:b/>
          <w:sz w:val="24"/>
          <w:szCs w:val="24"/>
        </w:rPr>
      </w:pPr>
    </w:p>
    <w:p w:rsidR="00570F55" w:rsidRPr="006F5EFD" w:rsidRDefault="006F5EFD" w:rsidP="006F5EFD">
      <w:pPr>
        <w:tabs>
          <w:tab w:val="left" w:pos="-1080"/>
        </w:tabs>
        <w:spacing w:after="0" w:line="240" w:lineRule="auto"/>
        <w:ind w:left="993" w:hanging="993"/>
        <w:rPr>
          <w:rFonts w:ascii="Times New Roman" w:eastAsia="Calibri" w:hAnsi="Times New Roman" w:cs="Times New Roman"/>
          <w:b/>
          <w:sz w:val="24"/>
          <w:szCs w:val="24"/>
          <w:lang w:val="en-IN"/>
        </w:rPr>
      </w:pPr>
      <w:proofErr w:type="gramStart"/>
      <w:r w:rsidRPr="006F5EFD">
        <w:rPr>
          <w:rFonts w:ascii="Times New Roman" w:eastAsia="Calibri" w:hAnsi="Times New Roman" w:cs="Times New Roman"/>
          <w:b/>
          <w:sz w:val="24"/>
          <w:szCs w:val="24"/>
          <w:lang w:val="en-IN"/>
        </w:rPr>
        <w:t xml:space="preserve">HRT6 222 </w:t>
      </w:r>
      <w:r>
        <w:rPr>
          <w:rFonts w:ascii="Times New Roman" w:eastAsia="Calibri" w:hAnsi="Times New Roman" w:cs="Times New Roman"/>
          <w:b/>
          <w:sz w:val="24"/>
          <w:szCs w:val="24"/>
          <w:lang w:val="en-IN"/>
        </w:rPr>
        <w:t xml:space="preserve">                  </w:t>
      </w:r>
      <w:r w:rsidR="00570F55" w:rsidRPr="006F5EFD">
        <w:rPr>
          <w:rFonts w:ascii="Times New Roman" w:eastAsia="Calibri" w:hAnsi="Times New Roman" w:cs="Times New Roman"/>
          <w:b/>
          <w:sz w:val="24"/>
          <w:szCs w:val="24"/>
          <w:lang w:val="en-IN"/>
        </w:rPr>
        <w:t>Post Harvest Management</w:t>
      </w:r>
      <w:proofErr w:type="gramEnd"/>
      <w:r w:rsidR="00570F55" w:rsidRPr="006F5EFD">
        <w:rPr>
          <w:rFonts w:ascii="Times New Roman" w:eastAsia="Calibri" w:hAnsi="Times New Roman" w:cs="Times New Roman"/>
          <w:b/>
          <w:sz w:val="24"/>
          <w:szCs w:val="24"/>
          <w:lang w:val="en-IN"/>
        </w:rPr>
        <w:t xml:space="preserve"> and Value Addition</w:t>
      </w:r>
      <w:r>
        <w:rPr>
          <w:rFonts w:ascii="Times New Roman" w:eastAsia="Calibri" w:hAnsi="Times New Roman" w:cs="Times New Roman"/>
          <w:b/>
          <w:sz w:val="24"/>
          <w:szCs w:val="24"/>
          <w:lang w:val="en-IN"/>
        </w:rPr>
        <w:t xml:space="preserve">                        </w:t>
      </w:r>
      <w:r w:rsidR="00570F55" w:rsidRPr="006F5EFD">
        <w:rPr>
          <w:rFonts w:ascii="Times New Roman" w:eastAsia="Calibri" w:hAnsi="Times New Roman" w:cs="Times New Roman"/>
          <w:b/>
          <w:sz w:val="24"/>
          <w:szCs w:val="24"/>
          <w:lang w:val="en-IN"/>
        </w:rPr>
        <w:t xml:space="preserve"> (1+1)</w:t>
      </w:r>
    </w:p>
    <w:p w:rsidR="00570F55" w:rsidRPr="006F5EFD" w:rsidRDefault="006F5EFD" w:rsidP="006F5EFD">
      <w:pPr>
        <w:tabs>
          <w:tab w:val="left" w:pos="-1080"/>
        </w:tabs>
        <w:spacing w:after="0" w:line="240" w:lineRule="auto"/>
        <w:ind w:left="993" w:hanging="993"/>
        <w:jc w:val="center"/>
        <w:rPr>
          <w:rFonts w:ascii="Times New Roman" w:eastAsia="Calibri" w:hAnsi="Times New Roman" w:cs="Times New Roman"/>
          <w:b/>
          <w:sz w:val="24"/>
          <w:szCs w:val="24"/>
          <w:lang w:val="en-IN"/>
        </w:rPr>
      </w:pPr>
      <w:proofErr w:type="gramStart"/>
      <w:r w:rsidRPr="006F5EFD">
        <w:rPr>
          <w:rFonts w:ascii="Times New Roman" w:eastAsia="Calibri" w:hAnsi="Times New Roman" w:cs="Times New Roman"/>
          <w:b/>
          <w:sz w:val="24"/>
          <w:szCs w:val="24"/>
          <w:lang w:val="en-IN"/>
        </w:rPr>
        <w:t>of</w:t>
      </w:r>
      <w:proofErr w:type="gramEnd"/>
      <w:r w:rsidRPr="006F5EFD">
        <w:rPr>
          <w:rFonts w:ascii="Times New Roman" w:eastAsia="Calibri" w:hAnsi="Times New Roman" w:cs="Times New Roman"/>
          <w:b/>
          <w:sz w:val="24"/>
          <w:szCs w:val="24"/>
          <w:lang w:val="en-IN"/>
        </w:rPr>
        <w:t xml:space="preserve"> Fruits and Vegetables</w:t>
      </w:r>
    </w:p>
    <w:p w:rsidR="008E50E1" w:rsidRPr="006F5EFD" w:rsidRDefault="008E50E1" w:rsidP="006F5EFD">
      <w:pPr>
        <w:tabs>
          <w:tab w:val="left" w:pos="-1080"/>
        </w:tabs>
        <w:spacing w:after="0" w:line="240" w:lineRule="auto"/>
        <w:jc w:val="both"/>
        <w:rPr>
          <w:rFonts w:ascii="Times New Roman" w:eastAsia="Calibri" w:hAnsi="Times New Roman" w:cs="Times New Roman"/>
          <w:b/>
          <w:sz w:val="24"/>
          <w:szCs w:val="24"/>
          <w:lang w:val="en-IN"/>
        </w:rPr>
      </w:pPr>
    </w:p>
    <w:p w:rsidR="008E50E1" w:rsidRPr="006F5EFD" w:rsidRDefault="008E50E1" w:rsidP="006F5EFD">
      <w:pPr>
        <w:spacing w:after="0" w:line="240" w:lineRule="auto"/>
        <w:jc w:val="both"/>
        <w:rPr>
          <w:rFonts w:ascii="Times New Roman" w:eastAsia="Calibri" w:hAnsi="Times New Roman" w:cs="Times New Roman"/>
          <w:b/>
          <w:sz w:val="24"/>
          <w:szCs w:val="24"/>
          <w:lang w:val="en-IN"/>
        </w:rPr>
      </w:pPr>
      <w:r w:rsidRPr="006F5EFD">
        <w:rPr>
          <w:rFonts w:ascii="Times New Roman" w:eastAsia="Calibri" w:hAnsi="Times New Roman" w:cs="Times New Roman"/>
          <w:b/>
          <w:sz w:val="24"/>
          <w:szCs w:val="24"/>
          <w:lang w:val="en-IN"/>
        </w:rPr>
        <w:t>Theory</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Importance of post-harvest processing of fruits and vegetables</w:t>
      </w:r>
    </w:p>
    <w:p w:rsidR="008E50E1" w:rsidRPr="006F5EFD" w:rsidRDefault="008E50E1" w:rsidP="006F5EFD">
      <w:pPr>
        <w:pStyle w:val="ListParagraph"/>
        <w:numPr>
          <w:ilvl w:val="0"/>
          <w:numId w:val="2"/>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Definition of post harvest technology/ post harvest management</w:t>
      </w:r>
    </w:p>
    <w:p w:rsidR="008E50E1" w:rsidRPr="006F5EFD" w:rsidRDefault="008E50E1" w:rsidP="006F5EFD">
      <w:pPr>
        <w:pStyle w:val="ListParagraph"/>
        <w:numPr>
          <w:ilvl w:val="0"/>
          <w:numId w:val="2"/>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Importance of post-harvest processing of fruits and vegetables: Reduction in post harvest losses, value addition, contribution to the economy, increased availability, export earnings, employment generation, adding taste and variety to foods, providing nutritional security, waste utilization, home scale preservation, reduction in cost of production, reduction in economic losses, supply for defence and astronaut’s requirements, infant and speciality foods</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sz w:val="24"/>
          <w:szCs w:val="24"/>
          <w:lang w:val="en-IN"/>
        </w:rPr>
      </w:pPr>
      <w:r w:rsidRPr="006F5EFD">
        <w:rPr>
          <w:rFonts w:ascii="Times New Roman" w:eastAsia="Calibri" w:hAnsi="Times New Roman"/>
          <w:b/>
          <w:sz w:val="24"/>
          <w:szCs w:val="24"/>
          <w:lang w:val="en-IN"/>
        </w:rPr>
        <w:t>Extent and possible causes of post-harvest losses</w:t>
      </w:r>
    </w:p>
    <w:p w:rsidR="008E50E1" w:rsidRPr="006F5EFD" w:rsidRDefault="008E50E1" w:rsidP="006F5EFD">
      <w:pPr>
        <w:pStyle w:val="ListParagraph"/>
        <w:numPr>
          <w:ilvl w:val="0"/>
          <w:numId w:val="3"/>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Extent of post-harvest losses</w:t>
      </w:r>
    </w:p>
    <w:p w:rsidR="008E50E1" w:rsidRPr="006F5EFD" w:rsidRDefault="008E50E1" w:rsidP="006F5EFD">
      <w:pPr>
        <w:pStyle w:val="ListParagraph"/>
        <w:numPr>
          <w:ilvl w:val="0"/>
          <w:numId w:val="3"/>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Possible causes of post-harvest losses: Unfavourable climate, poor cultural practices, improper storage conditions,</w:t>
      </w:r>
      <w:r w:rsidRPr="006F5EFD">
        <w:rPr>
          <w:rFonts w:ascii="Times New Roman" w:hAnsi="Times New Roman"/>
          <w:sz w:val="24"/>
          <w:szCs w:val="24"/>
        </w:rPr>
        <w:t xml:space="preserve"> </w:t>
      </w:r>
      <w:r w:rsidRPr="006F5EFD">
        <w:rPr>
          <w:rFonts w:ascii="Times New Roman" w:eastAsia="Calibri" w:hAnsi="Times New Roman"/>
          <w:sz w:val="24"/>
          <w:szCs w:val="24"/>
          <w:lang w:val="en-IN"/>
        </w:rPr>
        <w:t>inadequate handling during transportation, inadequate facilities available for processing, government policies, education and resources, transportation facilities</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sz w:val="24"/>
          <w:szCs w:val="24"/>
          <w:lang w:val="en-IN"/>
        </w:rPr>
      </w:pPr>
      <w:r w:rsidRPr="006F5EFD">
        <w:rPr>
          <w:rFonts w:ascii="Times New Roman" w:eastAsia="Calibri" w:hAnsi="Times New Roman"/>
          <w:b/>
          <w:sz w:val="24"/>
          <w:szCs w:val="24"/>
          <w:lang w:val="en-IN"/>
        </w:rPr>
        <w:t>Pre-harvest factors affecting postharvest quality</w:t>
      </w:r>
    </w:p>
    <w:p w:rsidR="008E50E1" w:rsidRPr="006F5EFD" w:rsidRDefault="008E50E1" w:rsidP="006F5EFD">
      <w:pPr>
        <w:pStyle w:val="ListParagraph"/>
        <w:numPr>
          <w:ilvl w:val="0"/>
          <w:numId w:val="4"/>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Market factors</w:t>
      </w:r>
    </w:p>
    <w:p w:rsidR="008E50E1" w:rsidRPr="006F5EFD" w:rsidRDefault="008E50E1" w:rsidP="006F5EFD">
      <w:pPr>
        <w:pStyle w:val="ListParagraph"/>
        <w:numPr>
          <w:ilvl w:val="0"/>
          <w:numId w:val="4"/>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Cultivar and rootstock genotype</w:t>
      </w:r>
    </w:p>
    <w:p w:rsidR="008E50E1" w:rsidRPr="006F5EFD" w:rsidRDefault="008E50E1" w:rsidP="006F5EFD">
      <w:pPr>
        <w:pStyle w:val="ListParagraph"/>
        <w:numPr>
          <w:ilvl w:val="0"/>
          <w:numId w:val="4"/>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Environment: Light, temperature, rainfall, humidity, wind</w:t>
      </w:r>
    </w:p>
    <w:p w:rsidR="008E50E1" w:rsidRPr="006F5EFD" w:rsidRDefault="008E50E1" w:rsidP="006F5EFD">
      <w:pPr>
        <w:pStyle w:val="ListParagraph"/>
        <w:numPr>
          <w:ilvl w:val="0"/>
          <w:numId w:val="4"/>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 xml:space="preserve">Production practices: Water supply (irrigation), soil fertility and use of fertilizers (mineral nutrition, foliar nutrient sprays), cultivation practices (weed control, crop hygiene), agricultural chemicals (pesticides and herbicides, growth regulating chemicals), canopy manipulations (crop load, fruit canopy position, leaf removal, girdling), </w:t>
      </w:r>
      <w:r w:rsidRPr="006F5EFD">
        <w:rPr>
          <w:rFonts w:ascii="Times New Roman" w:eastAsia="Calibri" w:hAnsi="Times New Roman"/>
          <w:sz w:val="24"/>
          <w:szCs w:val="24"/>
        </w:rPr>
        <w:t>seasons, planting density,</w:t>
      </w:r>
      <w:r w:rsidRPr="006F5EFD">
        <w:rPr>
          <w:rFonts w:ascii="Times New Roman" w:eastAsia="Calibri" w:hAnsi="Times New Roman"/>
          <w:sz w:val="24"/>
          <w:szCs w:val="24"/>
          <w:lang w:val="en-IN"/>
        </w:rPr>
        <w:t xml:space="preserve"> </w:t>
      </w:r>
      <w:r w:rsidRPr="006F5EFD">
        <w:rPr>
          <w:rFonts w:ascii="Times New Roman" w:hAnsi="Times New Roman"/>
          <w:sz w:val="24"/>
          <w:szCs w:val="24"/>
        </w:rPr>
        <w:t>maturity,</w:t>
      </w:r>
      <w:r w:rsidRPr="006F5EFD">
        <w:rPr>
          <w:rFonts w:ascii="Times New Roman" w:eastAsia="Calibri" w:hAnsi="Times New Roman"/>
          <w:sz w:val="24"/>
          <w:szCs w:val="24"/>
        </w:rPr>
        <w:t xml:space="preserve"> stage of harvesting, method of harvesting, consumer demand,</w:t>
      </w:r>
      <w:r w:rsidRPr="006F5EFD">
        <w:rPr>
          <w:rFonts w:ascii="Times New Roman" w:eastAsia="Calibri" w:hAnsi="Times New Roman"/>
          <w:sz w:val="24"/>
          <w:szCs w:val="24"/>
          <w:lang w:val="en-IN"/>
        </w:rPr>
        <w:t xml:space="preserve"> crop rotation</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sz w:val="24"/>
          <w:szCs w:val="24"/>
          <w:lang w:val="en-IN"/>
        </w:rPr>
      </w:pPr>
      <w:r w:rsidRPr="006F5EFD">
        <w:rPr>
          <w:rFonts w:ascii="Times New Roman" w:eastAsia="Calibri" w:hAnsi="Times New Roman"/>
          <w:b/>
          <w:sz w:val="24"/>
          <w:szCs w:val="24"/>
          <w:lang w:val="en-IN"/>
        </w:rPr>
        <w:t>Maturity</w:t>
      </w:r>
    </w:p>
    <w:p w:rsidR="008E50E1" w:rsidRPr="006F5EFD" w:rsidRDefault="008E50E1" w:rsidP="006F5EFD">
      <w:pPr>
        <w:pStyle w:val="ListParagraph"/>
        <w:numPr>
          <w:ilvl w:val="0"/>
          <w:numId w:val="5"/>
        </w:numPr>
        <w:spacing w:after="0" w:line="240" w:lineRule="auto"/>
        <w:jc w:val="both"/>
        <w:rPr>
          <w:rFonts w:ascii="Times New Roman" w:eastAsia="Calibri" w:hAnsi="Times New Roman"/>
          <w:sz w:val="24"/>
          <w:szCs w:val="24"/>
        </w:rPr>
      </w:pPr>
      <w:r w:rsidRPr="006F5EFD">
        <w:rPr>
          <w:rFonts w:ascii="Times New Roman" w:eastAsia="Calibri" w:hAnsi="Times New Roman"/>
          <w:sz w:val="24"/>
          <w:szCs w:val="24"/>
        </w:rPr>
        <w:t>Definition of maturity</w:t>
      </w:r>
    </w:p>
    <w:p w:rsidR="008E50E1" w:rsidRPr="006F5EFD" w:rsidRDefault="008E50E1" w:rsidP="006F5EFD">
      <w:pPr>
        <w:pStyle w:val="ListParagraph"/>
        <w:numPr>
          <w:ilvl w:val="0"/>
          <w:numId w:val="5"/>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 xml:space="preserve">Types of maturity: </w:t>
      </w:r>
      <w:r w:rsidRPr="006F5EFD">
        <w:rPr>
          <w:rFonts w:ascii="Times New Roman" w:hAnsi="Times New Roman"/>
          <w:sz w:val="24"/>
          <w:szCs w:val="24"/>
        </w:rPr>
        <w:t>Physiological maturity, horticultural/ commercial maturity</w:t>
      </w:r>
    </w:p>
    <w:p w:rsidR="008E50E1" w:rsidRPr="006F5EFD" w:rsidRDefault="008E50E1" w:rsidP="006F5EFD">
      <w:pPr>
        <w:pStyle w:val="ListParagraph"/>
        <w:numPr>
          <w:ilvl w:val="0"/>
          <w:numId w:val="5"/>
        </w:numPr>
        <w:spacing w:after="0" w:line="240" w:lineRule="auto"/>
        <w:jc w:val="both"/>
        <w:rPr>
          <w:rFonts w:ascii="Times New Roman" w:eastAsia="Calibri" w:hAnsi="Times New Roman"/>
          <w:sz w:val="24"/>
          <w:szCs w:val="24"/>
          <w:lang w:val="en-IN"/>
        </w:rPr>
      </w:pPr>
      <w:r w:rsidRPr="006F5EFD">
        <w:rPr>
          <w:rFonts w:ascii="Times New Roman" w:hAnsi="Times New Roman"/>
          <w:sz w:val="24"/>
          <w:szCs w:val="24"/>
        </w:rPr>
        <w:t xml:space="preserve">Judging the maturity: </w:t>
      </w:r>
      <w:r w:rsidRPr="006F5EFD">
        <w:rPr>
          <w:rFonts w:ascii="Times New Roman" w:eastAsia="Calibri" w:hAnsi="Times New Roman"/>
          <w:sz w:val="24"/>
          <w:szCs w:val="24"/>
        </w:rPr>
        <w:t>Culinary maturity, dessert maturity, shipping maturity, processing maturity</w:t>
      </w:r>
    </w:p>
    <w:p w:rsidR="008E50E1" w:rsidRPr="006F5EFD" w:rsidRDefault="008E50E1" w:rsidP="006F5EFD">
      <w:pPr>
        <w:pStyle w:val="ListParagraph"/>
        <w:numPr>
          <w:ilvl w:val="0"/>
          <w:numId w:val="5"/>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Determination of Harvest Maturity Indices</w:t>
      </w:r>
    </w:p>
    <w:p w:rsidR="008E50E1" w:rsidRPr="006F5EFD" w:rsidRDefault="008E50E1" w:rsidP="006F5EFD">
      <w:pPr>
        <w:pStyle w:val="ListParagraph"/>
        <w:numPr>
          <w:ilvl w:val="0"/>
          <w:numId w:val="3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Computational methods: Calendar date, DFFB (days from full bloom to harvest), mean heat units/ degree days, T- stage</w:t>
      </w:r>
    </w:p>
    <w:p w:rsidR="008E50E1" w:rsidRPr="006F5EFD" w:rsidRDefault="008E50E1" w:rsidP="006F5EFD">
      <w:pPr>
        <w:pStyle w:val="ListParagraph"/>
        <w:numPr>
          <w:ilvl w:val="0"/>
          <w:numId w:val="3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 xml:space="preserve">Physical methods: Fruit retention strength, acoustic/sound tests, fruit size and surface morphology, shape, weight, specific gravity, </w:t>
      </w:r>
      <w:proofErr w:type="spellStart"/>
      <w:r w:rsidRPr="006F5EFD">
        <w:rPr>
          <w:rFonts w:ascii="Times New Roman" w:eastAsia="Calibri" w:hAnsi="Times New Roman"/>
          <w:sz w:val="24"/>
          <w:szCs w:val="24"/>
        </w:rPr>
        <w:t>colour</w:t>
      </w:r>
      <w:proofErr w:type="spellEnd"/>
      <w:r w:rsidRPr="006F5EFD">
        <w:rPr>
          <w:rFonts w:ascii="Times New Roman" w:eastAsia="Calibri" w:hAnsi="Times New Roman"/>
          <w:sz w:val="24"/>
          <w:szCs w:val="24"/>
        </w:rPr>
        <w:t xml:space="preserve"> (skin, flesh and seed), firmness/solidity, ease of separation, brittleness of the floral part, juice content, bulk density, formation of abscission layer, aroma/ organoleptic quality, vibration tests, electrical characteristics, electromagnetic methods, optical methods, radiation</w:t>
      </w:r>
    </w:p>
    <w:p w:rsidR="008E50E1" w:rsidRPr="006F5EFD" w:rsidRDefault="008E50E1" w:rsidP="006F5EFD">
      <w:pPr>
        <w:pStyle w:val="ListParagraph"/>
        <w:numPr>
          <w:ilvl w:val="0"/>
          <w:numId w:val="3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 xml:space="preserve">Chemical methods: </w:t>
      </w:r>
      <w:proofErr w:type="spellStart"/>
      <w:r w:rsidRPr="006F5EFD">
        <w:rPr>
          <w:rFonts w:ascii="Times New Roman" w:eastAsia="Calibri" w:hAnsi="Times New Roman"/>
          <w:sz w:val="24"/>
          <w:szCs w:val="24"/>
        </w:rPr>
        <w:t>Titrable</w:t>
      </w:r>
      <w:proofErr w:type="spellEnd"/>
      <w:r w:rsidRPr="006F5EFD">
        <w:rPr>
          <w:rFonts w:ascii="Times New Roman" w:eastAsia="Calibri" w:hAnsi="Times New Roman"/>
          <w:sz w:val="24"/>
          <w:szCs w:val="24"/>
        </w:rPr>
        <w:t xml:space="preserve"> acidity, TSS/acid ratio, sugars, sugar/ acid ratio, bioelectrical conductance, starch content (iodine test), tannin content, oil content, dry matter percentage, juice content</w:t>
      </w:r>
    </w:p>
    <w:p w:rsidR="008E50E1" w:rsidRPr="006F5EFD" w:rsidRDefault="008E50E1" w:rsidP="006F5EFD">
      <w:pPr>
        <w:pStyle w:val="ListParagraph"/>
        <w:numPr>
          <w:ilvl w:val="0"/>
          <w:numId w:val="3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Physiological methods: Rate of respiration, rate of ethylene production, transpiration, production of volatiles</w:t>
      </w:r>
    </w:p>
    <w:p w:rsidR="008E50E1" w:rsidRPr="006F5EFD" w:rsidRDefault="008E50E1" w:rsidP="006F5EFD">
      <w:pPr>
        <w:pStyle w:val="ListParagraph"/>
        <w:numPr>
          <w:ilvl w:val="0"/>
          <w:numId w:val="3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Geometrical methods</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sz w:val="24"/>
          <w:szCs w:val="24"/>
          <w:lang w:val="en-IN"/>
        </w:rPr>
      </w:pPr>
      <w:r w:rsidRPr="006F5EFD">
        <w:rPr>
          <w:rFonts w:ascii="Times New Roman" w:eastAsia="Calibri" w:hAnsi="Times New Roman"/>
          <w:b/>
          <w:sz w:val="24"/>
          <w:szCs w:val="24"/>
          <w:lang w:val="en-IN"/>
        </w:rPr>
        <w:t>Ripening and changes occurring during ripening</w:t>
      </w:r>
    </w:p>
    <w:p w:rsidR="008E50E1" w:rsidRPr="006F5EFD" w:rsidRDefault="008E50E1" w:rsidP="006F5EFD">
      <w:pPr>
        <w:pStyle w:val="ListParagraph"/>
        <w:numPr>
          <w:ilvl w:val="0"/>
          <w:numId w:val="6"/>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Definition of ripening</w:t>
      </w:r>
    </w:p>
    <w:p w:rsidR="008E50E1" w:rsidRPr="006F5EFD" w:rsidRDefault="008E50E1" w:rsidP="006F5EFD">
      <w:pPr>
        <w:pStyle w:val="ListParagraph"/>
        <w:numPr>
          <w:ilvl w:val="0"/>
          <w:numId w:val="6"/>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lastRenderedPageBreak/>
        <w:t>Changes that occur during the ripening of fruits</w:t>
      </w:r>
    </w:p>
    <w:p w:rsidR="008E50E1" w:rsidRPr="006F5EFD" w:rsidRDefault="008E50E1" w:rsidP="006F5EFD">
      <w:pPr>
        <w:pStyle w:val="ListParagraph"/>
        <w:numPr>
          <w:ilvl w:val="0"/>
          <w:numId w:val="31"/>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 xml:space="preserve">Physical Changes: </w:t>
      </w:r>
      <w:proofErr w:type="spellStart"/>
      <w:r w:rsidRPr="006F5EFD">
        <w:rPr>
          <w:rFonts w:ascii="Times New Roman" w:eastAsia="Calibri" w:hAnsi="Times New Roman"/>
          <w:sz w:val="24"/>
          <w:szCs w:val="24"/>
        </w:rPr>
        <w:t>Colour</w:t>
      </w:r>
      <w:proofErr w:type="spellEnd"/>
      <w:r w:rsidRPr="006F5EFD">
        <w:rPr>
          <w:rFonts w:ascii="Times New Roman" w:eastAsia="Calibri" w:hAnsi="Times New Roman"/>
          <w:sz w:val="24"/>
          <w:szCs w:val="24"/>
        </w:rPr>
        <w:t xml:space="preserve"> changes, abscission (detachment from parent part), softening, development of wax on the skin</w:t>
      </w:r>
    </w:p>
    <w:p w:rsidR="008E50E1" w:rsidRPr="006F5EFD" w:rsidRDefault="008E50E1" w:rsidP="006F5EFD">
      <w:pPr>
        <w:pStyle w:val="ListParagraph"/>
        <w:numPr>
          <w:ilvl w:val="0"/>
          <w:numId w:val="31"/>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 xml:space="preserve">Chemical Changes: Cell wall changes, changes in starch/carbohydrate composition, organic acid changes, amino acids and protein changes, production of </w:t>
      </w:r>
      <w:proofErr w:type="spellStart"/>
      <w:r w:rsidRPr="006F5EFD">
        <w:rPr>
          <w:rFonts w:ascii="Times New Roman" w:eastAsia="Calibri" w:hAnsi="Times New Roman"/>
          <w:sz w:val="24"/>
          <w:szCs w:val="24"/>
        </w:rPr>
        <w:t>flavour</w:t>
      </w:r>
      <w:proofErr w:type="spellEnd"/>
      <w:r w:rsidRPr="006F5EFD">
        <w:rPr>
          <w:rFonts w:ascii="Times New Roman" w:eastAsia="Calibri" w:hAnsi="Times New Roman"/>
          <w:sz w:val="24"/>
          <w:szCs w:val="24"/>
        </w:rPr>
        <w:t xml:space="preserve"> volatiles and aroma, ascorbic acid, phenolic compounds</w:t>
      </w:r>
    </w:p>
    <w:p w:rsidR="008E50E1" w:rsidRPr="006F5EFD" w:rsidRDefault="008E50E1" w:rsidP="006F5EFD">
      <w:pPr>
        <w:pStyle w:val="ListParagraph"/>
        <w:numPr>
          <w:ilvl w:val="0"/>
          <w:numId w:val="31"/>
        </w:numPr>
        <w:spacing w:after="0" w:line="240" w:lineRule="auto"/>
        <w:ind w:left="1134"/>
        <w:jc w:val="both"/>
        <w:rPr>
          <w:rFonts w:ascii="Times New Roman" w:eastAsia="Calibri" w:hAnsi="Times New Roman"/>
          <w:sz w:val="24"/>
          <w:szCs w:val="24"/>
        </w:rPr>
      </w:pPr>
      <w:r w:rsidRPr="006F5EFD">
        <w:rPr>
          <w:rFonts w:ascii="Times New Roman" w:hAnsi="Times New Roman"/>
          <w:sz w:val="24"/>
          <w:szCs w:val="24"/>
        </w:rPr>
        <w:t>Physiological</w:t>
      </w:r>
      <w:r w:rsidRPr="006F5EFD">
        <w:rPr>
          <w:rFonts w:ascii="Times New Roman" w:eastAsia="Calibri" w:hAnsi="Times New Roman"/>
          <w:sz w:val="24"/>
          <w:szCs w:val="24"/>
        </w:rPr>
        <w:t xml:space="preserve"> Changes: Changes in respiration rate, changes in the rate of ethylene evolution, seed maturation</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Respiration and factors affecting respiration rate</w:t>
      </w:r>
    </w:p>
    <w:p w:rsidR="008E50E1" w:rsidRPr="006F5EFD" w:rsidRDefault="008E50E1" w:rsidP="006F5EFD">
      <w:pPr>
        <w:pStyle w:val="ListParagraph"/>
        <w:numPr>
          <w:ilvl w:val="0"/>
          <w:numId w:val="7"/>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Definition of respiration</w:t>
      </w:r>
    </w:p>
    <w:p w:rsidR="008E50E1" w:rsidRPr="006F5EFD" w:rsidRDefault="008E50E1" w:rsidP="006F5EFD">
      <w:pPr>
        <w:pStyle w:val="ListParagraph"/>
        <w:numPr>
          <w:ilvl w:val="0"/>
          <w:numId w:val="7"/>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Factors affecting respiration rate: Stage of development, moisture content, sugar of fruit, coating on surface of fruits, type of tissue, external factors (temperature, ethylene, availability of O</w:t>
      </w:r>
      <w:r w:rsidRPr="006F5EFD">
        <w:rPr>
          <w:rFonts w:ascii="Times New Roman" w:eastAsia="Calibri" w:hAnsi="Times New Roman"/>
          <w:sz w:val="24"/>
          <w:szCs w:val="24"/>
          <w:vertAlign w:val="subscript"/>
          <w:lang w:val="en-IN"/>
        </w:rPr>
        <w:t>2</w:t>
      </w:r>
      <w:r w:rsidRPr="006F5EFD">
        <w:rPr>
          <w:rFonts w:ascii="Times New Roman" w:eastAsia="Calibri" w:hAnsi="Times New Roman"/>
          <w:sz w:val="24"/>
          <w:szCs w:val="24"/>
          <w:lang w:val="en-IN"/>
        </w:rPr>
        <w:t>, CO</w:t>
      </w:r>
      <w:r w:rsidRPr="006F5EFD">
        <w:rPr>
          <w:rFonts w:ascii="Times New Roman" w:eastAsia="Calibri" w:hAnsi="Times New Roman"/>
          <w:sz w:val="24"/>
          <w:szCs w:val="24"/>
          <w:vertAlign w:val="subscript"/>
          <w:lang w:val="en-IN"/>
        </w:rPr>
        <w:t>2</w:t>
      </w:r>
      <w:r w:rsidRPr="006F5EFD">
        <w:rPr>
          <w:rFonts w:ascii="Times New Roman" w:eastAsia="Calibri" w:hAnsi="Times New Roman"/>
          <w:sz w:val="24"/>
          <w:szCs w:val="24"/>
          <w:lang w:val="en-IN"/>
        </w:rPr>
        <w:t>, growth regulator application, fruit injury)</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Harvesting and field handling</w:t>
      </w:r>
    </w:p>
    <w:p w:rsidR="008E50E1" w:rsidRPr="006F5EFD" w:rsidRDefault="008E50E1" w:rsidP="006F5EFD">
      <w:pPr>
        <w:pStyle w:val="ListParagraph"/>
        <w:numPr>
          <w:ilvl w:val="0"/>
          <w:numId w:val="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rPr>
        <w:t>Harvesting Methods: Hand harvesting, mechanical harvesting (mechanical assistance, harvesting machines)</w:t>
      </w:r>
    </w:p>
    <w:p w:rsidR="008E50E1" w:rsidRPr="006F5EFD" w:rsidRDefault="008E50E1" w:rsidP="006F5EFD">
      <w:pPr>
        <w:pStyle w:val="ListParagraph"/>
        <w:numPr>
          <w:ilvl w:val="0"/>
          <w:numId w:val="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rPr>
        <w:t>Post harvest field handling operations of fruits and vegetables: Harvesting, precooling, washing/ cleaning, trimming, sorting, curing, waxing/ chemical treatments, grading and sizing, packaging, storage, transportation, wholesaler, restoring, resizing and repacking, transportation, retailer and consumer</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Storage</w:t>
      </w:r>
    </w:p>
    <w:p w:rsidR="008E50E1" w:rsidRPr="006F5EFD" w:rsidRDefault="008E50E1" w:rsidP="006F5EFD">
      <w:pPr>
        <w:pStyle w:val="ListParagraph"/>
        <w:numPr>
          <w:ilvl w:val="0"/>
          <w:numId w:val="9"/>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ZECC: Principle and operation</w:t>
      </w:r>
    </w:p>
    <w:p w:rsidR="008E50E1" w:rsidRPr="006F5EFD" w:rsidRDefault="008E50E1" w:rsidP="006F5EFD">
      <w:pPr>
        <w:pStyle w:val="ListParagraph"/>
        <w:numPr>
          <w:ilvl w:val="0"/>
          <w:numId w:val="9"/>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Cold/ Refrigerated storage</w:t>
      </w:r>
    </w:p>
    <w:p w:rsidR="008E50E1" w:rsidRPr="006F5EFD" w:rsidRDefault="008E50E1" w:rsidP="006F5EFD">
      <w:pPr>
        <w:pStyle w:val="ListParagraph"/>
        <w:numPr>
          <w:ilvl w:val="0"/>
          <w:numId w:val="2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Refrigerated storage: Concept, principle of refrigeration</w:t>
      </w:r>
    </w:p>
    <w:p w:rsidR="008E50E1" w:rsidRPr="006F5EFD" w:rsidRDefault="008E50E1" w:rsidP="006F5EFD">
      <w:pPr>
        <w:pStyle w:val="ListParagraph"/>
        <w:numPr>
          <w:ilvl w:val="0"/>
          <w:numId w:val="2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Chilling: Concept, chilling injury</w:t>
      </w:r>
    </w:p>
    <w:p w:rsidR="008E50E1" w:rsidRPr="006F5EFD" w:rsidRDefault="008E50E1" w:rsidP="006F5EFD">
      <w:pPr>
        <w:pStyle w:val="ListParagraph"/>
        <w:numPr>
          <w:ilvl w:val="0"/>
          <w:numId w:val="20"/>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Freezing: Concept, freezing injury</w:t>
      </w:r>
    </w:p>
    <w:p w:rsidR="008E50E1" w:rsidRPr="006F5EFD" w:rsidRDefault="008E50E1" w:rsidP="006F5EFD">
      <w:pPr>
        <w:pStyle w:val="ListParagraph"/>
        <w:numPr>
          <w:ilvl w:val="0"/>
          <w:numId w:val="21"/>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Jacketed storages</w:t>
      </w:r>
    </w:p>
    <w:p w:rsidR="008E50E1" w:rsidRPr="006F5EFD" w:rsidRDefault="008E50E1" w:rsidP="006F5EFD">
      <w:pPr>
        <w:pStyle w:val="ListParagraph"/>
        <w:numPr>
          <w:ilvl w:val="0"/>
          <w:numId w:val="21"/>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Solar driven cold stores</w:t>
      </w:r>
    </w:p>
    <w:p w:rsidR="008E50E1" w:rsidRPr="006F5EFD" w:rsidRDefault="008E50E1" w:rsidP="006F5EFD">
      <w:pPr>
        <w:pStyle w:val="ListParagraph"/>
        <w:numPr>
          <w:ilvl w:val="0"/>
          <w:numId w:val="9"/>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Controlled Atmosphere Storage (CA Storage)</w:t>
      </w:r>
    </w:p>
    <w:p w:rsidR="008E50E1" w:rsidRPr="006F5EFD" w:rsidRDefault="008E50E1" w:rsidP="006F5EFD">
      <w:pPr>
        <w:pStyle w:val="ListParagraph"/>
        <w:numPr>
          <w:ilvl w:val="0"/>
          <w:numId w:val="22"/>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rPr>
        <w:t>Physiological basis, essential features, benefits and harmful Effects</w:t>
      </w:r>
    </w:p>
    <w:p w:rsidR="008E50E1" w:rsidRPr="006F5EFD" w:rsidRDefault="008E50E1" w:rsidP="006F5EFD">
      <w:pPr>
        <w:pStyle w:val="ListParagraph"/>
        <w:numPr>
          <w:ilvl w:val="0"/>
          <w:numId w:val="23"/>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Modified Atmosphere storage (MA storage)</w:t>
      </w:r>
    </w:p>
    <w:p w:rsidR="008E50E1" w:rsidRPr="006F5EFD" w:rsidRDefault="008E50E1" w:rsidP="006F5EFD">
      <w:pPr>
        <w:pStyle w:val="ListParagraph"/>
        <w:numPr>
          <w:ilvl w:val="0"/>
          <w:numId w:val="24"/>
        </w:numPr>
        <w:spacing w:after="0" w:line="240" w:lineRule="auto"/>
        <w:ind w:left="1134"/>
        <w:jc w:val="both"/>
        <w:rPr>
          <w:rFonts w:ascii="Times New Roman" w:eastAsia="Calibri" w:hAnsi="Times New Roman"/>
          <w:sz w:val="24"/>
          <w:szCs w:val="24"/>
          <w:lang w:val="en-IN"/>
        </w:rPr>
      </w:pPr>
      <w:r w:rsidRPr="006F5EFD">
        <w:rPr>
          <w:rFonts w:ascii="Times New Roman" w:hAnsi="Times New Roman"/>
          <w:sz w:val="24"/>
          <w:szCs w:val="24"/>
        </w:rPr>
        <w:t>Biochemical and physiological basis of MA storage</w:t>
      </w:r>
      <w:r w:rsidRPr="006F5EFD">
        <w:rPr>
          <w:rFonts w:ascii="Times New Roman" w:eastAsia="Calibri" w:hAnsi="Times New Roman"/>
          <w:sz w:val="24"/>
          <w:szCs w:val="24"/>
        </w:rPr>
        <w:t>, methods of creating modified atmosphere conditions (commodity generated or passive MA and active MA)</w:t>
      </w:r>
    </w:p>
    <w:p w:rsidR="008E50E1" w:rsidRPr="006F5EFD" w:rsidRDefault="008E50E1" w:rsidP="006F5EFD">
      <w:pPr>
        <w:pStyle w:val="ListParagraph"/>
        <w:numPr>
          <w:ilvl w:val="0"/>
          <w:numId w:val="25"/>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rPr>
        <w:t>Low Pressure Storage / Hypobaric Storage</w:t>
      </w:r>
    </w:p>
    <w:p w:rsidR="008E50E1" w:rsidRPr="006F5EFD" w:rsidRDefault="008E50E1" w:rsidP="006F5EFD">
      <w:pPr>
        <w:pStyle w:val="ListParagraph"/>
        <w:numPr>
          <w:ilvl w:val="0"/>
          <w:numId w:val="26"/>
        </w:numPr>
        <w:spacing w:after="0" w:line="240" w:lineRule="auto"/>
        <w:ind w:left="1134"/>
        <w:jc w:val="both"/>
        <w:rPr>
          <w:rFonts w:ascii="Times New Roman" w:eastAsia="Calibri" w:hAnsi="Times New Roman"/>
          <w:sz w:val="24"/>
          <w:szCs w:val="24"/>
          <w:lang w:val="en-IN"/>
        </w:rPr>
      </w:pPr>
      <w:r w:rsidRPr="006F5EFD">
        <w:rPr>
          <w:rFonts w:ascii="Times New Roman" w:eastAsia="Calibri" w:hAnsi="Times New Roman"/>
          <w:sz w:val="24"/>
          <w:szCs w:val="24"/>
          <w:lang w:val="en-IN"/>
        </w:rPr>
        <w:t>Concept and mechanism</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Value addition concept</w:t>
      </w:r>
    </w:p>
    <w:p w:rsidR="008E50E1" w:rsidRPr="006F5EFD" w:rsidRDefault="008E50E1" w:rsidP="006F5EFD">
      <w:pPr>
        <w:pStyle w:val="ListParagraph"/>
        <w:numPr>
          <w:ilvl w:val="0"/>
          <w:numId w:val="10"/>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Definition, meaning and examples</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Principles and methods of preservation</w:t>
      </w:r>
    </w:p>
    <w:p w:rsidR="008E50E1" w:rsidRPr="006F5EFD" w:rsidRDefault="008E50E1" w:rsidP="006F5EFD">
      <w:pPr>
        <w:pStyle w:val="ListParagraph"/>
        <w:numPr>
          <w:ilvl w:val="0"/>
          <w:numId w:val="12"/>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Principles of preservation</w:t>
      </w:r>
    </w:p>
    <w:p w:rsidR="008E50E1" w:rsidRPr="006F5EFD" w:rsidRDefault="008E50E1" w:rsidP="006F5EFD">
      <w:pPr>
        <w:pStyle w:val="ListParagraph"/>
        <w:numPr>
          <w:ilvl w:val="0"/>
          <w:numId w:val="27"/>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Prevention or delay of microbial decomposition of the food</w:t>
      </w:r>
    </w:p>
    <w:p w:rsidR="008E50E1" w:rsidRPr="006F5EFD" w:rsidRDefault="008E50E1" w:rsidP="006F5EFD">
      <w:pPr>
        <w:pStyle w:val="ListParagraph"/>
        <w:numPr>
          <w:ilvl w:val="0"/>
          <w:numId w:val="27"/>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Prevention or delay of self decomposition of the food</w:t>
      </w:r>
    </w:p>
    <w:p w:rsidR="008E50E1" w:rsidRPr="006F5EFD" w:rsidRDefault="008E50E1" w:rsidP="006F5EFD">
      <w:pPr>
        <w:pStyle w:val="ListParagraph"/>
        <w:numPr>
          <w:ilvl w:val="0"/>
          <w:numId w:val="27"/>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Prevention of damage by insects, animals, mechanical causes etc.</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Methods of preservation</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Asepsis/ by keeping out micro-organisms/ absence of infection</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high temperature/ by killing the microorganisms: Pasteurization (heating below 100</w:t>
      </w:r>
      <w:r w:rsidRPr="006F5EFD">
        <w:rPr>
          <w:rFonts w:ascii="Times New Roman" w:eastAsia="Calibri" w:hAnsi="Times New Roman"/>
          <w:sz w:val="24"/>
          <w:szCs w:val="24"/>
          <w:vertAlign w:val="superscript"/>
          <w:lang w:val="en-IN"/>
        </w:rPr>
        <w:t>o</w:t>
      </w:r>
      <w:r w:rsidRPr="006F5EFD">
        <w:rPr>
          <w:rFonts w:ascii="Times New Roman" w:eastAsia="Calibri" w:hAnsi="Times New Roman"/>
          <w:sz w:val="24"/>
          <w:szCs w:val="24"/>
          <w:lang w:val="en-IN"/>
        </w:rPr>
        <w:t>C), boiling (heating at 100</w:t>
      </w:r>
      <w:r w:rsidRPr="006F5EFD">
        <w:rPr>
          <w:rFonts w:ascii="Times New Roman" w:eastAsia="Calibri" w:hAnsi="Times New Roman"/>
          <w:sz w:val="24"/>
          <w:szCs w:val="24"/>
          <w:vertAlign w:val="superscript"/>
          <w:lang w:val="en-IN"/>
        </w:rPr>
        <w:t>o</w:t>
      </w:r>
      <w:r w:rsidRPr="006F5EFD">
        <w:rPr>
          <w:rFonts w:ascii="Times New Roman" w:eastAsia="Calibri" w:hAnsi="Times New Roman"/>
          <w:sz w:val="24"/>
          <w:szCs w:val="24"/>
          <w:lang w:val="en-IN"/>
        </w:rPr>
        <w:t>C), sterilization (heating 100</w:t>
      </w:r>
      <w:r w:rsidRPr="006F5EFD">
        <w:rPr>
          <w:rFonts w:ascii="Times New Roman" w:eastAsia="Calibri" w:hAnsi="Times New Roman"/>
          <w:sz w:val="24"/>
          <w:szCs w:val="24"/>
          <w:vertAlign w:val="superscript"/>
          <w:lang w:val="en-IN"/>
        </w:rPr>
        <w:t>o</w:t>
      </w:r>
      <w:r w:rsidRPr="006F5EFD">
        <w:rPr>
          <w:rFonts w:ascii="Times New Roman" w:eastAsia="Calibri" w:hAnsi="Times New Roman"/>
          <w:sz w:val="24"/>
          <w:szCs w:val="24"/>
          <w:lang w:val="en-IN"/>
        </w:rPr>
        <w:t>C and above), difference between pasteurization and sterilization</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low temperature: Cellar storage, refrigeration or chilling, freezing</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chemicals: Sulphur dioxide, Benzoic acid</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drying</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filtration/ removal of micro-organisms</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lastRenderedPageBreak/>
        <w:t xml:space="preserve">Preservation by carbonation/ by creating anaerobic conditions </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sugar</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fermentation: Acetic acid, lactic acid and alcoholic fermentation</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salt</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acids</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oil and spices</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antibiotics</w:t>
      </w:r>
    </w:p>
    <w:p w:rsidR="008E50E1" w:rsidRPr="006F5EFD" w:rsidRDefault="008E50E1" w:rsidP="006F5EFD">
      <w:pPr>
        <w:pStyle w:val="ListParagraph"/>
        <w:numPr>
          <w:ilvl w:val="0"/>
          <w:numId w:val="28"/>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Preservation by irradiation</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Minimal processing</w:t>
      </w:r>
    </w:p>
    <w:p w:rsidR="008E50E1" w:rsidRPr="006F5EFD" w:rsidRDefault="008E50E1" w:rsidP="006F5EFD">
      <w:pPr>
        <w:pStyle w:val="ListParagraph"/>
        <w:numPr>
          <w:ilvl w:val="0"/>
          <w:numId w:val="13"/>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Definition, meaning and examples</w:t>
      </w:r>
    </w:p>
    <w:p w:rsidR="008E50E1" w:rsidRPr="006F5EFD" w:rsidRDefault="008E50E1" w:rsidP="006F5EFD">
      <w:pPr>
        <w:pStyle w:val="ListParagraph"/>
        <w:numPr>
          <w:ilvl w:val="0"/>
          <w:numId w:val="1"/>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Intermediate moisture foods - Jam, Jelly, Marmalade – Concepts and Standards</w:t>
      </w:r>
    </w:p>
    <w:p w:rsidR="008E50E1" w:rsidRPr="006F5EFD" w:rsidRDefault="008E50E1" w:rsidP="006F5EFD">
      <w:pPr>
        <w:pStyle w:val="ListParagraph"/>
        <w:numPr>
          <w:ilvl w:val="0"/>
          <w:numId w:val="15"/>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Definition and meaning of intermediate moisture foods</w:t>
      </w:r>
    </w:p>
    <w:p w:rsidR="008E50E1" w:rsidRPr="006F5EFD" w:rsidRDefault="008E50E1" w:rsidP="006F5EFD">
      <w:pPr>
        <w:pStyle w:val="ListParagraph"/>
        <w:numPr>
          <w:ilvl w:val="0"/>
          <w:numId w:val="29"/>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Jam: Concept and standards, problems in jam production (crystallization, sticky or gummy jam, premature setting, surface graining and shrinkage, microbial spoilage)</w:t>
      </w:r>
    </w:p>
    <w:p w:rsidR="008E50E1" w:rsidRPr="006F5EFD" w:rsidRDefault="008E50E1" w:rsidP="006F5EFD">
      <w:pPr>
        <w:pStyle w:val="ListParagraph"/>
        <w:numPr>
          <w:ilvl w:val="0"/>
          <w:numId w:val="29"/>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 xml:space="preserve">Jelly: Concept and standards, important considerations in jelly making (pectin, acid, sugar, judging of end point), problems in jelly making (failure to set, cloudy or foggy jellies, formation of crystals, </w:t>
      </w:r>
      <w:proofErr w:type="spellStart"/>
      <w:r w:rsidRPr="006F5EFD">
        <w:rPr>
          <w:rFonts w:ascii="Times New Roman" w:eastAsia="Calibri" w:hAnsi="Times New Roman"/>
          <w:sz w:val="24"/>
          <w:szCs w:val="24"/>
          <w:lang w:val="en-IN"/>
        </w:rPr>
        <w:t>syneresis</w:t>
      </w:r>
      <w:proofErr w:type="spellEnd"/>
      <w:r w:rsidRPr="006F5EFD">
        <w:rPr>
          <w:rFonts w:ascii="Times New Roman" w:eastAsia="Calibri" w:hAnsi="Times New Roman"/>
          <w:sz w:val="24"/>
          <w:szCs w:val="24"/>
          <w:lang w:val="en-IN"/>
        </w:rPr>
        <w:t xml:space="preserve"> or weeping of jelly)</w:t>
      </w:r>
    </w:p>
    <w:p w:rsidR="008E50E1" w:rsidRPr="006F5EFD" w:rsidRDefault="008E50E1" w:rsidP="006F5EFD">
      <w:pPr>
        <w:pStyle w:val="ListParagraph"/>
        <w:numPr>
          <w:ilvl w:val="0"/>
          <w:numId w:val="29"/>
        </w:numPr>
        <w:spacing w:after="0" w:line="240" w:lineRule="auto"/>
        <w:ind w:left="1134"/>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Marmalade: Concept and standards, jelly marmalade and jam marmalade, browning problem of marmalade</w:t>
      </w:r>
    </w:p>
    <w:p w:rsidR="008E50E1" w:rsidRPr="006F5EFD" w:rsidRDefault="008E50E1" w:rsidP="006F5EFD">
      <w:pPr>
        <w:pStyle w:val="ListParagraph"/>
        <w:numPr>
          <w:ilvl w:val="0"/>
          <w:numId w:val="14"/>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Fermented and non-fermented beverages</w:t>
      </w:r>
    </w:p>
    <w:p w:rsidR="008E50E1" w:rsidRPr="006F5EFD" w:rsidRDefault="008E50E1" w:rsidP="006F5EFD">
      <w:pPr>
        <w:pStyle w:val="ListParagraph"/>
        <w:numPr>
          <w:ilvl w:val="0"/>
          <w:numId w:val="16"/>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 xml:space="preserve">Fermented beverages: Wine, champagne, port, sherry, tokay, </w:t>
      </w:r>
      <w:proofErr w:type="spellStart"/>
      <w:r w:rsidRPr="006F5EFD">
        <w:rPr>
          <w:rFonts w:ascii="Times New Roman" w:eastAsia="Calibri" w:hAnsi="Times New Roman"/>
          <w:sz w:val="24"/>
          <w:szCs w:val="24"/>
          <w:lang w:val="en-IN"/>
        </w:rPr>
        <w:t>muscat</w:t>
      </w:r>
      <w:proofErr w:type="spellEnd"/>
      <w:r w:rsidRPr="006F5EFD">
        <w:rPr>
          <w:rFonts w:ascii="Times New Roman" w:eastAsia="Calibri" w:hAnsi="Times New Roman"/>
          <w:sz w:val="24"/>
          <w:szCs w:val="24"/>
          <w:lang w:val="en-IN"/>
        </w:rPr>
        <w:t xml:space="preserve">, </w:t>
      </w:r>
      <w:proofErr w:type="spellStart"/>
      <w:r w:rsidRPr="006F5EFD">
        <w:rPr>
          <w:rFonts w:ascii="Times New Roman" w:eastAsia="Calibri" w:hAnsi="Times New Roman"/>
          <w:sz w:val="24"/>
          <w:szCs w:val="24"/>
          <w:lang w:val="en-IN"/>
        </w:rPr>
        <w:t>perry</w:t>
      </w:r>
      <w:proofErr w:type="spellEnd"/>
      <w:r w:rsidRPr="006F5EFD">
        <w:rPr>
          <w:rFonts w:ascii="Times New Roman" w:eastAsia="Calibri" w:hAnsi="Times New Roman"/>
          <w:sz w:val="24"/>
          <w:szCs w:val="24"/>
          <w:lang w:val="en-IN"/>
        </w:rPr>
        <w:t xml:space="preserve">, orange wine, berry wine, </w:t>
      </w:r>
      <w:proofErr w:type="spellStart"/>
      <w:r w:rsidRPr="006F5EFD">
        <w:rPr>
          <w:rFonts w:ascii="Times New Roman" w:eastAsia="Calibri" w:hAnsi="Times New Roman"/>
          <w:sz w:val="24"/>
          <w:szCs w:val="24"/>
          <w:lang w:val="en-IN"/>
        </w:rPr>
        <w:t>nira</w:t>
      </w:r>
      <w:proofErr w:type="spellEnd"/>
      <w:r w:rsidRPr="006F5EFD">
        <w:rPr>
          <w:rFonts w:ascii="Times New Roman" w:eastAsia="Calibri" w:hAnsi="Times New Roman"/>
          <w:sz w:val="24"/>
          <w:szCs w:val="24"/>
          <w:lang w:val="en-IN"/>
        </w:rPr>
        <w:t xml:space="preserve">, </w:t>
      </w:r>
      <w:proofErr w:type="spellStart"/>
      <w:r w:rsidRPr="006F5EFD">
        <w:rPr>
          <w:rFonts w:ascii="Times New Roman" w:eastAsia="Calibri" w:hAnsi="Times New Roman"/>
          <w:sz w:val="24"/>
          <w:szCs w:val="24"/>
          <w:lang w:val="en-IN"/>
        </w:rPr>
        <w:t>fenni</w:t>
      </w:r>
      <w:proofErr w:type="spellEnd"/>
      <w:r w:rsidRPr="006F5EFD">
        <w:rPr>
          <w:rFonts w:ascii="Times New Roman" w:eastAsia="Calibri" w:hAnsi="Times New Roman"/>
          <w:sz w:val="24"/>
          <w:szCs w:val="24"/>
          <w:lang w:val="en-IN"/>
        </w:rPr>
        <w:t>, cider</w:t>
      </w:r>
    </w:p>
    <w:p w:rsidR="008E50E1" w:rsidRPr="006F5EFD" w:rsidRDefault="008E50E1" w:rsidP="006F5EFD">
      <w:pPr>
        <w:pStyle w:val="ListParagraph"/>
        <w:numPr>
          <w:ilvl w:val="0"/>
          <w:numId w:val="16"/>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Non-fermented/ Unfermented beverages: Juice (natural/ pure juice, sweetened juice), Ready-to-serve (RTS), nectar, cordial, squash, crush, syrup, fruit juice concentrate, fruit juice powder, barley water, carbonated beverages</w:t>
      </w:r>
    </w:p>
    <w:p w:rsidR="00A357C9" w:rsidRPr="006F5EFD" w:rsidRDefault="00A357C9" w:rsidP="006F5EFD">
      <w:pPr>
        <w:pStyle w:val="ListParagraph"/>
        <w:spacing w:after="0" w:line="240" w:lineRule="auto"/>
        <w:jc w:val="both"/>
        <w:rPr>
          <w:rFonts w:ascii="Times New Roman" w:eastAsia="Calibri" w:hAnsi="Times New Roman"/>
          <w:sz w:val="24"/>
          <w:szCs w:val="24"/>
          <w:lang w:val="en-IN"/>
        </w:rPr>
      </w:pPr>
    </w:p>
    <w:p w:rsidR="008E50E1" w:rsidRPr="006F5EFD" w:rsidRDefault="008E50E1" w:rsidP="006F5EFD">
      <w:pPr>
        <w:pStyle w:val="ListParagraph"/>
        <w:numPr>
          <w:ilvl w:val="0"/>
          <w:numId w:val="14"/>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Drying/ Dehydration of fruits and vegetables – Concept and method</w:t>
      </w:r>
    </w:p>
    <w:p w:rsidR="008E50E1" w:rsidRPr="006F5EFD" w:rsidRDefault="008E50E1" w:rsidP="006F5EFD">
      <w:pPr>
        <w:pStyle w:val="ListParagraph"/>
        <w:numPr>
          <w:ilvl w:val="0"/>
          <w:numId w:val="17"/>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bCs/>
          <w:sz w:val="24"/>
          <w:szCs w:val="24"/>
          <w:lang w:val="en-IN"/>
        </w:rPr>
        <w:t>Concept of drying and dehydration</w:t>
      </w:r>
    </w:p>
    <w:p w:rsidR="008E50E1" w:rsidRPr="006F5EFD" w:rsidRDefault="008E50E1" w:rsidP="006F5EFD">
      <w:pPr>
        <w:pStyle w:val="ListParagraph"/>
        <w:numPr>
          <w:ilvl w:val="0"/>
          <w:numId w:val="17"/>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bCs/>
          <w:sz w:val="24"/>
          <w:szCs w:val="24"/>
          <w:lang w:val="en-IN"/>
        </w:rPr>
        <w:t>Difference between drying and dehydration</w:t>
      </w:r>
    </w:p>
    <w:p w:rsidR="008E50E1" w:rsidRPr="006F5EFD" w:rsidRDefault="008E50E1" w:rsidP="006F5EFD">
      <w:pPr>
        <w:pStyle w:val="ListParagraph"/>
        <w:numPr>
          <w:ilvl w:val="0"/>
          <w:numId w:val="17"/>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bCs/>
          <w:sz w:val="24"/>
          <w:szCs w:val="24"/>
          <w:lang w:val="en-IN"/>
        </w:rPr>
        <w:t xml:space="preserve">Drying/ Dehydration techniques/ methods: Fruit and vegetable natural drying, sun and solar drying, shade drying, osmotic dehydration, </w:t>
      </w:r>
      <w:r w:rsidRPr="006F5EFD">
        <w:rPr>
          <w:rFonts w:ascii="Times New Roman" w:eastAsia="Calibri" w:hAnsi="Times New Roman"/>
          <w:sz w:val="24"/>
          <w:szCs w:val="24"/>
          <w:lang w:val="en-IN"/>
        </w:rPr>
        <w:t>dehydration using driers (</w:t>
      </w:r>
      <w:r w:rsidRPr="006F5EFD">
        <w:rPr>
          <w:rFonts w:ascii="Times New Roman" w:eastAsia="Calibri" w:hAnsi="Times New Roman"/>
          <w:bCs/>
          <w:sz w:val="24"/>
          <w:szCs w:val="24"/>
          <w:lang w:val="en-IN"/>
        </w:rPr>
        <w:t xml:space="preserve">air convection driers, drum or roller driers, vacuum driers), important </w:t>
      </w:r>
      <w:r w:rsidRPr="006F5EFD">
        <w:rPr>
          <w:rFonts w:ascii="Times New Roman" w:hAnsi="Times New Roman"/>
          <w:sz w:val="24"/>
          <w:szCs w:val="24"/>
        </w:rPr>
        <w:t>differences between conventional and freeze drying</w:t>
      </w:r>
    </w:p>
    <w:p w:rsidR="008E50E1" w:rsidRPr="006F5EFD" w:rsidRDefault="008E50E1" w:rsidP="006F5EFD">
      <w:pPr>
        <w:pStyle w:val="ListParagraph"/>
        <w:numPr>
          <w:ilvl w:val="0"/>
          <w:numId w:val="14"/>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Canning - Concepts and Standards</w:t>
      </w:r>
    </w:p>
    <w:p w:rsidR="008E50E1" w:rsidRPr="006F5EFD" w:rsidRDefault="008E50E1" w:rsidP="006F5EFD">
      <w:pPr>
        <w:pStyle w:val="ListParagraph"/>
        <w:numPr>
          <w:ilvl w:val="0"/>
          <w:numId w:val="1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Principle of canning</w:t>
      </w:r>
    </w:p>
    <w:p w:rsidR="008E50E1" w:rsidRPr="006F5EFD" w:rsidRDefault="008E50E1" w:rsidP="006F5EFD">
      <w:pPr>
        <w:pStyle w:val="ListParagraph"/>
        <w:numPr>
          <w:ilvl w:val="0"/>
          <w:numId w:val="1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Steps in canning: Selection of fruits and vegetables, grading, washing, peeling (hand, steam, mechanical, lye, flame), cutting, blanching, cooling, filling (</w:t>
      </w:r>
      <w:proofErr w:type="spellStart"/>
      <w:r w:rsidRPr="006F5EFD">
        <w:rPr>
          <w:rFonts w:ascii="Times New Roman" w:eastAsia="Calibri" w:hAnsi="Times New Roman"/>
          <w:sz w:val="24"/>
          <w:szCs w:val="24"/>
          <w:lang w:val="en-IN"/>
        </w:rPr>
        <w:t>syruping</w:t>
      </w:r>
      <w:proofErr w:type="spellEnd"/>
      <w:r w:rsidRPr="006F5EFD">
        <w:rPr>
          <w:rFonts w:ascii="Times New Roman" w:eastAsia="Calibri" w:hAnsi="Times New Roman"/>
          <w:sz w:val="24"/>
          <w:szCs w:val="24"/>
          <w:lang w:val="en-IN"/>
        </w:rPr>
        <w:t>, brining), exhausting, sealing, processing, cooling, storage</w:t>
      </w:r>
    </w:p>
    <w:p w:rsidR="008E50E1" w:rsidRPr="006F5EFD" w:rsidRDefault="008E50E1" w:rsidP="006F5EFD">
      <w:pPr>
        <w:pStyle w:val="ListParagraph"/>
        <w:numPr>
          <w:ilvl w:val="0"/>
          <w:numId w:val="1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Specific requirements for canning of fruits like banana, grapes, mango and papaya</w:t>
      </w:r>
    </w:p>
    <w:p w:rsidR="008E50E1" w:rsidRPr="006F5EFD" w:rsidRDefault="008E50E1" w:rsidP="006F5EFD">
      <w:pPr>
        <w:pStyle w:val="ListParagraph"/>
        <w:numPr>
          <w:ilvl w:val="0"/>
          <w:numId w:val="18"/>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Specific requirements for canning of vegetables like carrot, beans, cauliflower, peas and green leafy vegetables</w:t>
      </w:r>
    </w:p>
    <w:p w:rsidR="008E50E1" w:rsidRPr="006F5EFD" w:rsidRDefault="008E50E1" w:rsidP="006F5EFD">
      <w:pPr>
        <w:pStyle w:val="ListParagraph"/>
        <w:numPr>
          <w:ilvl w:val="0"/>
          <w:numId w:val="14"/>
        </w:numPr>
        <w:spacing w:after="0" w:line="240" w:lineRule="auto"/>
        <w:ind w:left="426"/>
        <w:jc w:val="both"/>
        <w:rPr>
          <w:rFonts w:ascii="Times New Roman" w:eastAsia="Calibri" w:hAnsi="Times New Roman"/>
          <w:b/>
          <w:sz w:val="24"/>
          <w:szCs w:val="24"/>
          <w:lang w:val="en-IN"/>
        </w:rPr>
      </w:pPr>
      <w:r w:rsidRPr="006F5EFD">
        <w:rPr>
          <w:rFonts w:ascii="Times New Roman" w:eastAsia="Calibri" w:hAnsi="Times New Roman"/>
          <w:b/>
          <w:sz w:val="24"/>
          <w:szCs w:val="24"/>
          <w:lang w:val="en-IN"/>
        </w:rPr>
        <w:t>Packaging of products</w:t>
      </w:r>
    </w:p>
    <w:p w:rsidR="008E50E1" w:rsidRPr="006F5EFD" w:rsidRDefault="008E50E1" w:rsidP="006F5EFD">
      <w:pPr>
        <w:pStyle w:val="ListParagraph"/>
        <w:numPr>
          <w:ilvl w:val="0"/>
          <w:numId w:val="19"/>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Importance of packaging</w:t>
      </w:r>
    </w:p>
    <w:p w:rsidR="008E50E1" w:rsidRPr="006F5EFD" w:rsidRDefault="008E50E1" w:rsidP="006F5EFD">
      <w:pPr>
        <w:pStyle w:val="ListParagraph"/>
        <w:numPr>
          <w:ilvl w:val="0"/>
          <w:numId w:val="19"/>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Packing containers for fresh fruits and vegetables: Corrugated fibreboard, sacks, wooden containers, plastics, baskets, pre-packaging, paper and paperboard containers, modified atmospheric packaging, wrapping</w:t>
      </w:r>
    </w:p>
    <w:p w:rsidR="008E50E1" w:rsidRPr="006F5EFD" w:rsidRDefault="008E50E1" w:rsidP="006F5EFD">
      <w:pPr>
        <w:pStyle w:val="ListParagraph"/>
        <w:numPr>
          <w:ilvl w:val="0"/>
          <w:numId w:val="19"/>
        </w:numPr>
        <w:spacing w:after="0" w:line="240" w:lineRule="auto"/>
        <w:jc w:val="both"/>
        <w:rPr>
          <w:rFonts w:ascii="Times New Roman" w:eastAsia="Calibri" w:hAnsi="Times New Roman"/>
          <w:b/>
          <w:sz w:val="24"/>
          <w:szCs w:val="24"/>
          <w:lang w:val="en-IN"/>
        </w:rPr>
      </w:pPr>
      <w:r w:rsidRPr="006F5EFD">
        <w:rPr>
          <w:rFonts w:ascii="Times New Roman" w:eastAsia="Calibri" w:hAnsi="Times New Roman"/>
          <w:sz w:val="24"/>
          <w:szCs w:val="24"/>
          <w:lang w:val="en-IN"/>
        </w:rPr>
        <w:t xml:space="preserve">Packing containers for processed fruits and vegetables: Tin containers, aluminium cans, collapsible tubes, glass containers, plastic containers, laminate, coextruded films, </w:t>
      </w:r>
      <w:proofErr w:type="spellStart"/>
      <w:r w:rsidRPr="006F5EFD">
        <w:rPr>
          <w:rFonts w:ascii="Times New Roman" w:eastAsia="Calibri" w:hAnsi="Times New Roman"/>
          <w:sz w:val="24"/>
          <w:szCs w:val="24"/>
          <w:lang w:val="en-IN"/>
        </w:rPr>
        <w:t>retortable</w:t>
      </w:r>
      <w:proofErr w:type="spellEnd"/>
      <w:r w:rsidRPr="006F5EFD">
        <w:rPr>
          <w:rFonts w:ascii="Times New Roman" w:eastAsia="Calibri" w:hAnsi="Times New Roman"/>
          <w:sz w:val="24"/>
          <w:szCs w:val="24"/>
          <w:lang w:val="en-IN"/>
        </w:rPr>
        <w:t xml:space="preserve"> pouch, bulk packaging, aseptic packaging</w:t>
      </w:r>
    </w:p>
    <w:p w:rsidR="00F21D56" w:rsidRPr="006F5EFD" w:rsidRDefault="008E50E1" w:rsidP="006F5EFD">
      <w:pPr>
        <w:pStyle w:val="ListParagraph"/>
        <w:numPr>
          <w:ilvl w:val="0"/>
          <w:numId w:val="19"/>
        </w:numPr>
        <w:spacing w:after="0" w:line="240" w:lineRule="auto"/>
        <w:jc w:val="both"/>
        <w:rPr>
          <w:rFonts w:ascii="Times New Roman" w:eastAsia="Calibri" w:hAnsi="Times New Roman"/>
          <w:sz w:val="24"/>
          <w:szCs w:val="24"/>
          <w:lang w:val="en-IN"/>
        </w:rPr>
      </w:pPr>
      <w:r w:rsidRPr="006F5EFD">
        <w:rPr>
          <w:rFonts w:ascii="Times New Roman" w:eastAsia="Calibri" w:hAnsi="Times New Roman"/>
          <w:sz w:val="24"/>
          <w:szCs w:val="24"/>
          <w:lang w:val="en-IN"/>
        </w:rPr>
        <w:t>Packing of dried or dehydrated products</w:t>
      </w:r>
    </w:p>
    <w:p w:rsidR="00F21D56" w:rsidRPr="006F5EFD" w:rsidRDefault="00F21D56" w:rsidP="006F5EFD">
      <w:pPr>
        <w:spacing w:after="0" w:line="240" w:lineRule="auto"/>
        <w:contextualSpacing/>
        <w:jc w:val="both"/>
        <w:rPr>
          <w:rFonts w:ascii="Times New Roman" w:eastAsia="Calibri" w:hAnsi="Times New Roman" w:cs="Times New Roman"/>
          <w:sz w:val="24"/>
          <w:szCs w:val="24"/>
          <w:lang w:val="en-IN"/>
        </w:rPr>
      </w:pPr>
    </w:p>
    <w:p w:rsidR="00EA4A6C" w:rsidRPr="006F5EFD" w:rsidRDefault="00EA4A6C" w:rsidP="006F5EFD">
      <w:pPr>
        <w:spacing w:after="0" w:line="240" w:lineRule="auto"/>
        <w:contextualSpacing/>
        <w:jc w:val="both"/>
        <w:rPr>
          <w:rFonts w:ascii="Times New Roman" w:hAnsi="Times New Roman" w:cs="Times New Roman"/>
          <w:b/>
          <w:sz w:val="24"/>
          <w:szCs w:val="24"/>
        </w:rPr>
      </w:pPr>
      <w:r w:rsidRPr="006F5EFD">
        <w:rPr>
          <w:rFonts w:ascii="Times New Roman" w:hAnsi="Times New Roman" w:cs="Times New Roman"/>
          <w:b/>
          <w:sz w:val="24"/>
          <w:szCs w:val="24"/>
        </w:rPr>
        <w:lastRenderedPageBreak/>
        <w:t xml:space="preserve"> REFERENCE BOOKS</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Srivastava</w:t>
      </w:r>
      <w:proofErr w:type="spellEnd"/>
      <w:r w:rsidRPr="006F5EFD">
        <w:rPr>
          <w:rFonts w:ascii="Times New Roman" w:hAnsi="Times New Roman" w:cs="Times New Roman"/>
          <w:sz w:val="24"/>
          <w:szCs w:val="24"/>
        </w:rPr>
        <w:t xml:space="preserve">, R. P. and </w:t>
      </w:r>
      <w:proofErr w:type="spellStart"/>
      <w:r w:rsidRPr="006F5EFD">
        <w:rPr>
          <w:rFonts w:ascii="Times New Roman" w:hAnsi="Times New Roman" w:cs="Times New Roman"/>
          <w:sz w:val="24"/>
          <w:szCs w:val="24"/>
        </w:rPr>
        <w:t>Sanjeev</w:t>
      </w:r>
      <w:proofErr w:type="spellEnd"/>
      <w:r w:rsidRPr="006F5EFD">
        <w:rPr>
          <w:rFonts w:ascii="Times New Roman" w:hAnsi="Times New Roman" w:cs="Times New Roman"/>
          <w:sz w:val="24"/>
          <w:szCs w:val="24"/>
        </w:rPr>
        <w:t xml:space="preserve"> Kumar, 2003, Fruits and Vegetable preservation - Principles and Practices, III </w:t>
      </w:r>
      <w:proofErr w:type="spellStart"/>
      <w:r w:rsidRPr="006F5EFD">
        <w:rPr>
          <w:rFonts w:ascii="Times New Roman" w:hAnsi="Times New Roman" w:cs="Times New Roman"/>
          <w:sz w:val="24"/>
          <w:szCs w:val="24"/>
        </w:rPr>
        <w:t>Edn</w:t>
      </w:r>
      <w:proofErr w:type="spellEnd"/>
      <w:r w:rsidRPr="006F5EFD">
        <w:rPr>
          <w:rFonts w:ascii="Times New Roman" w:hAnsi="Times New Roman" w:cs="Times New Roman"/>
          <w:sz w:val="24"/>
          <w:szCs w:val="24"/>
        </w:rPr>
        <w:t xml:space="preserve">., International Book Distributing Co., </w:t>
      </w:r>
      <w:proofErr w:type="spellStart"/>
      <w:r w:rsidRPr="006F5EFD">
        <w:rPr>
          <w:rFonts w:ascii="Times New Roman" w:hAnsi="Times New Roman" w:cs="Times New Roman"/>
          <w:sz w:val="24"/>
          <w:szCs w:val="24"/>
        </w:rPr>
        <w:t>Lucknow</w:t>
      </w:r>
      <w:proofErr w:type="spellEnd"/>
      <w:r w:rsidRPr="006F5EFD">
        <w:rPr>
          <w:rFonts w:ascii="Times New Roman" w:hAnsi="Times New Roman" w:cs="Times New Roman"/>
          <w:sz w:val="24"/>
          <w:szCs w:val="24"/>
        </w:rPr>
        <w:t>.</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r w:rsidRPr="006F5EFD">
        <w:rPr>
          <w:rFonts w:ascii="Times New Roman" w:hAnsi="Times New Roman" w:cs="Times New Roman"/>
          <w:sz w:val="24"/>
          <w:szCs w:val="24"/>
        </w:rPr>
        <w:t>Jacob John, P., 2012, A Hand book on Post Harvest Management of Fruits and Vegetables, Astral International Private Ltd., New Delhi</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r w:rsidRPr="006F5EFD">
        <w:rPr>
          <w:rFonts w:ascii="Times New Roman" w:hAnsi="Times New Roman" w:cs="Times New Roman"/>
          <w:sz w:val="24"/>
          <w:szCs w:val="24"/>
        </w:rPr>
        <w:t xml:space="preserve">Swati </w:t>
      </w:r>
      <w:proofErr w:type="spellStart"/>
      <w:r w:rsidRPr="006F5EFD">
        <w:rPr>
          <w:rFonts w:ascii="Times New Roman" w:hAnsi="Times New Roman" w:cs="Times New Roman"/>
          <w:sz w:val="24"/>
          <w:szCs w:val="24"/>
        </w:rPr>
        <w:t>Barche</w:t>
      </w:r>
      <w:proofErr w:type="spellEnd"/>
      <w:r w:rsidRPr="006F5EFD">
        <w:rPr>
          <w:rFonts w:ascii="Times New Roman" w:hAnsi="Times New Roman" w:cs="Times New Roman"/>
          <w:sz w:val="24"/>
          <w:szCs w:val="24"/>
        </w:rPr>
        <w:t xml:space="preserve">  and Kamal Singh </w:t>
      </w:r>
      <w:proofErr w:type="spellStart"/>
      <w:r w:rsidRPr="006F5EFD">
        <w:rPr>
          <w:rFonts w:ascii="Times New Roman" w:hAnsi="Times New Roman" w:cs="Times New Roman"/>
          <w:sz w:val="24"/>
          <w:szCs w:val="24"/>
        </w:rPr>
        <w:t>Kirad</w:t>
      </w:r>
      <w:proofErr w:type="spellEnd"/>
      <w:r w:rsidRPr="006F5EFD">
        <w:rPr>
          <w:rFonts w:ascii="Times New Roman" w:hAnsi="Times New Roman" w:cs="Times New Roman"/>
          <w:sz w:val="24"/>
          <w:szCs w:val="24"/>
        </w:rPr>
        <w:t>, 2014, Post Harvesting Handling of Fruits, Vegetables and Flowers, Jain Brothers, New Delhi</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Giridhari</w:t>
      </w:r>
      <w:proofErr w:type="spellEnd"/>
      <w:r w:rsidRPr="006F5EFD">
        <w:rPr>
          <w:rFonts w:ascii="Times New Roman" w:hAnsi="Times New Roman" w:cs="Times New Roman"/>
          <w:sz w:val="24"/>
          <w:szCs w:val="24"/>
        </w:rPr>
        <w:t xml:space="preserve"> </w:t>
      </w:r>
      <w:proofErr w:type="spellStart"/>
      <w:r w:rsidRPr="006F5EFD">
        <w:rPr>
          <w:rFonts w:ascii="Times New Roman" w:hAnsi="Times New Roman" w:cs="Times New Roman"/>
          <w:sz w:val="24"/>
          <w:szCs w:val="24"/>
        </w:rPr>
        <w:t>Lal</w:t>
      </w:r>
      <w:proofErr w:type="spellEnd"/>
      <w:r w:rsidRPr="006F5EFD">
        <w:rPr>
          <w:rFonts w:ascii="Times New Roman" w:hAnsi="Times New Roman" w:cs="Times New Roman"/>
          <w:sz w:val="24"/>
          <w:szCs w:val="24"/>
        </w:rPr>
        <w:t xml:space="preserve">, </w:t>
      </w:r>
      <w:proofErr w:type="spellStart"/>
      <w:r w:rsidRPr="006F5EFD">
        <w:rPr>
          <w:rFonts w:ascii="Times New Roman" w:hAnsi="Times New Roman" w:cs="Times New Roman"/>
          <w:sz w:val="24"/>
          <w:szCs w:val="24"/>
        </w:rPr>
        <w:t>Siddappa</w:t>
      </w:r>
      <w:proofErr w:type="spellEnd"/>
      <w:r w:rsidRPr="006F5EFD">
        <w:rPr>
          <w:rFonts w:ascii="Times New Roman" w:hAnsi="Times New Roman" w:cs="Times New Roman"/>
          <w:sz w:val="24"/>
          <w:szCs w:val="24"/>
        </w:rPr>
        <w:t xml:space="preserve">, G. S. and </w:t>
      </w:r>
      <w:proofErr w:type="spellStart"/>
      <w:r w:rsidRPr="006F5EFD">
        <w:rPr>
          <w:rFonts w:ascii="Times New Roman" w:hAnsi="Times New Roman" w:cs="Times New Roman"/>
          <w:sz w:val="24"/>
          <w:szCs w:val="24"/>
        </w:rPr>
        <w:t>Tandon</w:t>
      </w:r>
      <w:proofErr w:type="spellEnd"/>
      <w:r w:rsidRPr="006F5EFD">
        <w:rPr>
          <w:rFonts w:ascii="Times New Roman" w:hAnsi="Times New Roman" w:cs="Times New Roman"/>
          <w:sz w:val="24"/>
          <w:szCs w:val="24"/>
        </w:rPr>
        <w:t xml:space="preserve">, G. L., 2009, Preservation of fruits and vegetables, Popular </w:t>
      </w:r>
      <w:proofErr w:type="spellStart"/>
      <w:r w:rsidRPr="006F5EFD">
        <w:rPr>
          <w:rFonts w:ascii="Times New Roman" w:hAnsi="Times New Roman" w:cs="Times New Roman"/>
          <w:sz w:val="24"/>
          <w:szCs w:val="24"/>
        </w:rPr>
        <w:t>Prakashan</w:t>
      </w:r>
      <w:proofErr w:type="spellEnd"/>
      <w:r w:rsidRPr="006F5EFD">
        <w:rPr>
          <w:rFonts w:ascii="Times New Roman" w:hAnsi="Times New Roman" w:cs="Times New Roman"/>
          <w:sz w:val="24"/>
          <w:szCs w:val="24"/>
        </w:rPr>
        <w:t>, Mumbai</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Ranganna</w:t>
      </w:r>
      <w:proofErr w:type="spellEnd"/>
      <w:r w:rsidRPr="006F5EFD">
        <w:rPr>
          <w:rFonts w:ascii="Times New Roman" w:hAnsi="Times New Roman" w:cs="Times New Roman"/>
          <w:sz w:val="24"/>
          <w:szCs w:val="24"/>
        </w:rPr>
        <w:t xml:space="preserve">, S., 2017, Handbook of analysis and quality control for fruit and vegetable products. II </w:t>
      </w:r>
      <w:proofErr w:type="spellStart"/>
      <w:r w:rsidRPr="006F5EFD">
        <w:rPr>
          <w:rFonts w:ascii="Times New Roman" w:hAnsi="Times New Roman" w:cs="Times New Roman"/>
          <w:sz w:val="24"/>
          <w:szCs w:val="24"/>
        </w:rPr>
        <w:t>Edn</w:t>
      </w:r>
      <w:proofErr w:type="spellEnd"/>
      <w:r w:rsidRPr="006F5EFD">
        <w:rPr>
          <w:rFonts w:ascii="Times New Roman" w:hAnsi="Times New Roman" w:cs="Times New Roman"/>
          <w:sz w:val="24"/>
          <w:szCs w:val="24"/>
        </w:rPr>
        <w:t>., McGraw Hill Education (India) Pvt. Ltd., Bengaluru</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Sudheer</w:t>
      </w:r>
      <w:proofErr w:type="spellEnd"/>
      <w:r w:rsidRPr="006F5EFD">
        <w:rPr>
          <w:rFonts w:ascii="Times New Roman" w:hAnsi="Times New Roman" w:cs="Times New Roman"/>
          <w:sz w:val="24"/>
          <w:szCs w:val="24"/>
        </w:rPr>
        <w:t>, K.P. and Indira, V., 2007, Post harvest technology of Horticultural Crops, New India Publishing Agency, New Delhi.</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Verma</w:t>
      </w:r>
      <w:proofErr w:type="spellEnd"/>
      <w:r w:rsidRPr="006F5EFD">
        <w:rPr>
          <w:rFonts w:ascii="Times New Roman" w:hAnsi="Times New Roman" w:cs="Times New Roman"/>
          <w:sz w:val="24"/>
          <w:szCs w:val="24"/>
        </w:rPr>
        <w:t xml:space="preserve">, L.R. and Joshi, V.K., 2002, Post harvest technology of fruits and vegetables: Handling, processing, fermentation and waste management, Vol. 1 &amp; 2, Indus  Publishing Company, New Delhi </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Satish</w:t>
      </w:r>
      <w:proofErr w:type="spellEnd"/>
      <w:r w:rsidRPr="006F5EFD">
        <w:rPr>
          <w:rFonts w:ascii="Times New Roman" w:hAnsi="Times New Roman" w:cs="Times New Roman"/>
          <w:sz w:val="24"/>
          <w:szCs w:val="24"/>
        </w:rPr>
        <w:t xml:space="preserve"> Kumar Sharma, 2009, Post harvest management and processing of fruits and vegetables – Instant Notes, New India Publishing Agency, New Delhi.</w:t>
      </w:r>
    </w:p>
    <w:p w:rsidR="00EA4A6C"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Satish</w:t>
      </w:r>
      <w:proofErr w:type="spellEnd"/>
      <w:r w:rsidRPr="006F5EFD">
        <w:rPr>
          <w:rFonts w:ascii="Times New Roman" w:hAnsi="Times New Roman" w:cs="Times New Roman"/>
          <w:sz w:val="24"/>
          <w:szCs w:val="24"/>
        </w:rPr>
        <w:t xml:space="preserve"> Kumar Sharma and </w:t>
      </w:r>
      <w:proofErr w:type="spellStart"/>
      <w:r w:rsidRPr="006F5EFD">
        <w:rPr>
          <w:rFonts w:ascii="Times New Roman" w:hAnsi="Times New Roman" w:cs="Times New Roman"/>
          <w:sz w:val="24"/>
          <w:szCs w:val="24"/>
        </w:rPr>
        <w:t>Nautiyal</w:t>
      </w:r>
      <w:proofErr w:type="spellEnd"/>
      <w:r w:rsidRPr="006F5EFD">
        <w:rPr>
          <w:rFonts w:ascii="Times New Roman" w:hAnsi="Times New Roman" w:cs="Times New Roman"/>
          <w:sz w:val="24"/>
          <w:szCs w:val="24"/>
        </w:rPr>
        <w:t xml:space="preserve">, M.C., 2009, </w:t>
      </w:r>
      <w:proofErr w:type="spellStart"/>
      <w:r w:rsidRPr="006F5EFD">
        <w:rPr>
          <w:rFonts w:ascii="Times New Roman" w:hAnsi="Times New Roman" w:cs="Times New Roman"/>
          <w:sz w:val="24"/>
          <w:szCs w:val="24"/>
        </w:rPr>
        <w:t>Post harvest</w:t>
      </w:r>
      <w:proofErr w:type="spellEnd"/>
      <w:r w:rsidRPr="006F5EFD">
        <w:rPr>
          <w:rFonts w:ascii="Times New Roman" w:hAnsi="Times New Roman" w:cs="Times New Roman"/>
          <w:sz w:val="24"/>
          <w:szCs w:val="24"/>
        </w:rPr>
        <w:t xml:space="preserve"> technology of horticultural crops: Practical manual Series - 2, New India Publishing Agency, New Delhi.</w:t>
      </w:r>
    </w:p>
    <w:p w:rsidR="00F658BB" w:rsidRPr="006F5EFD" w:rsidRDefault="00EA4A6C" w:rsidP="006F5EFD">
      <w:pPr>
        <w:numPr>
          <w:ilvl w:val="0"/>
          <w:numId w:val="32"/>
        </w:numPr>
        <w:spacing w:after="0" w:line="240" w:lineRule="auto"/>
        <w:ind w:left="426"/>
        <w:contextualSpacing/>
        <w:jc w:val="both"/>
        <w:rPr>
          <w:rFonts w:ascii="Times New Roman" w:hAnsi="Times New Roman" w:cs="Times New Roman"/>
          <w:sz w:val="24"/>
          <w:szCs w:val="24"/>
        </w:rPr>
      </w:pPr>
      <w:proofErr w:type="spellStart"/>
      <w:r w:rsidRPr="006F5EFD">
        <w:rPr>
          <w:rFonts w:ascii="Times New Roman" w:hAnsi="Times New Roman" w:cs="Times New Roman"/>
          <w:sz w:val="24"/>
          <w:szCs w:val="24"/>
        </w:rPr>
        <w:t>Guleria</w:t>
      </w:r>
      <w:proofErr w:type="spellEnd"/>
      <w:r w:rsidRPr="006F5EFD">
        <w:rPr>
          <w:rFonts w:ascii="Times New Roman" w:hAnsi="Times New Roman" w:cs="Times New Roman"/>
          <w:sz w:val="24"/>
          <w:szCs w:val="24"/>
        </w:rPr>
        <w:t xml:space="preserve">, S. P. S. and Anil Kumar </w:t>
      </w:r>
      <w:proofErr w:type="spellStart"/>
      <w:r w:rsidRPr="006F5EFD">
        <w:rPr>
          <w:rFonts w:ascii="Times New Roman" w:hAnsi="Times New Roman" w:cs="Times New Roman"/>
          <w:sz w:val="24"/>
          <w:szCs w:val="24"/>
        </w:rPr>
        <w:t>Verma</w:t>
      </w:r>
      <w:proofErr w:type="spellEnd"/>
      <w:r w:rsidRPr="006F5EFD">
        <w:rPr>
          <w:rFonts w:ascii="Times New Roman" w:hAnsi="Times New Roman" w:cs="Times New Roman"/>
          <w:sz w:val="24"/>
          <w:szCs w:val="24"/>
        </w:rPr>
        <w:t>, 2010, Question Bank on Post Harvest Technology, New India Publishing Agency, New Delhi.</w:t>
      </w:r>
      <w:r w:rsidR="003F4F88" w:rsidRPr="006F5EFD">
        <w:rPr>
          <w:rFonts w:ascii="Times New Roman" w:hAnsi="Times New Roman" w:cs="Times New Roman"/>
          <w:b/>
          <w:bCs/>
          <w:sz w:val="24"/>
          <w:szCs w:val="24"/>
        </w:rPr>
        <w:t xml:space="preserve">       </w:t>
      </w:r>
    </w:p>
    <w:p w:rsidR="00F3388F" w:rsidRPr="006F5EFD" w:rsidRDefault="00F3388F" w:rsidP="006F5EFD">
      <w:pPr>
        <w:spacing w:after="0" w:line="240" w:lineRule="auto"/>
        <w:jc w:val="right"/>
        <w:rPr>
          <w:rFonts w:ascii="Times New Roman" w:eastAsia="Calibri" w:hAnsi="Times New Roman" w:cs="Times New Roman"/>
          <w:b/>
          <w:sz w:val="24"/>
          <w:szCs w:val="24"/>
          <w:lang w:val="en-IN"/>
        </w:rPr>
      </w:pPr>
    </w:p>
    <w:p w:rsidR="005F3DAB" w:rsidRPr="006F5EFD" w:rsidRDefault="005F3DAB" w:rsidP="006F5EFD">
      <w:pPr>
        <w:spacing w:after="0" w:line="240" w:lineRule="auto"/>
        <w:rPr>
          <w:rFonts w:ascii="Times New Roman" w:hAnsi="Times New Roman" w:cs="Times New Roman"/>
          <w:b/>
          <w:sz w:val="24"/>
          <w:szCs w:val="24"/>
        </w:rPr>
      </w:pPr>
      <w:bookmarkStart w:id="0" w:name="_GoBack"/>
      <w:bookmarkEnd w:id="0"/>
    </w:p>
    <w:sectPr w:rsidR="005F3DAB" w:rsidRPr="006F5EFD" w:rsidSect="005A271E">
      <w:pgSz w:w="11906" w:h="16838"/>
      <w:pgMar w:top="1135" w:right="1106"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A78"/>
    <w:multiLevelType w:val="hybridMultilevel"/>
    <w:tmpl w:val="570275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A11F41"/>
    <w:multiLevelType w:val="hybridMultilevel"/>
    <w:tmpl w:val="CA2EDA4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EA033D8"/>
    <w:multiLevelType w:val="hybridMultilevel"/>
    <w:tmpl w:val="C0FE6304"/>
    <w:lvl w:ilvl="0" w:tplc="6446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3761F2"/>
    <w:multiLevelType w:val="hybridMultilevel"/>
    <w:tmpl w:val="AD506C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4522F41"/>
    <w:multiLevelType w:val="hybridMultilevel"/>
    <w:tmpl w:val="9C5AA8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646199"/>
    <w:multiLevelType w:val="hybridMultilevel"/>
    <w:tmpl w:val="3FF038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5C55BE1"/>
    <w:multiLevelType w:val="hybridMultilevel"/>
    <w:tmpl w:val="D63C4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7E1381D"/>
    <w:multiLevelType w:val="hybridMultilevel"/>
    <w:tmpl w:val="F7D676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1B37E58"/>
    <w:multiLevelType w:val="hybridMultilevel"/>
    <w:tmpl w:val="7C649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A50399"/>
    <w:multiLevelType w:val="hybridMultilevel"/>
    <w:tmpl w:val="5600BE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1A243F1"/>
    <w:multiLevelType w:val="hybridMultilevel"/>
    <w:tmpl w:val="0A2C843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204034A"/>
    <w:multiLevelType w:val="hybridMultilevel"/>
    <w:tmpl w:val="9BD0F8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C9F55D9"/>
    <w:multiLevelType w:val="hybridMultilevel"/>
    <w:tmpl w:val="6CB615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830E4B"/>
    <w:multiLevelType w:val="hybridMultilevel"/>
    <w:tmpl w:val="284AF98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306FB5"/>
    <w:multiLevelType w:val="hybridMultilevel"/>
    <w:tmpl w:val="89F4F9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EFE637B"/>
    <w:multiLevelType w:val="hybridMultilevel"/>
    <w:tmpl w:val="6AEC72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0663BA8"/>
    <w:multiLevelType w:val="hybridMultilevel"/>
    <w:tmpl w:val="A5007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1355B3F"/>
    <w:multiLevelType w:val="hybridMultilevel"/>
    <w:tmpl w:val="9F260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80C30D5"/>
    <w:multiLevelType w:val="hybridMultilevel"/>
    <w:tmpl w:val="1B8C18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20D0DE0"/>
    <w:multiLevelType w:val="hybridMultilevel"/>
    <w:tmpl w:val="DE946A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4C251A8"/>
    <w:multiLevelType w:val="hybridMultilevel"/>
    <w:tmpl w:val="DCA673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B4329A"/>
    <w:multiLevelType w:val="hybridMultilevel"/>
    <w:tmpl w:val="B48E55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97A6F6F"/>
    <w:multiLevelType w:val="hybridMultilevel"/>
    <w:tmpl w:val="83CEEF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B4778A3"/>
    <w:multiLevelType w:val="hybridMultilevel"/>
    <w:tmpl w:val="108AC6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2663B0B"/>
    <w:multiLevelType w:val="hybridMultilevel"/>
    <w:tmpl w:val="C05C3F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398792A"/>
    <w:multiLevelType w:val="hybridMultilevel"/>
    <w:tmpl w:val="18A84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7F85DD0"/>
    <w:multiLevelType w:val="hybridMultilevel"/>
    <w:tmpl w:val="B8C261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B74089D"/>
    <w:multiLevelType w:val="hybridMultilevel"/>
    <w:tmpl w:val="2D882B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C4F6A91"/>
    <w:multiLevelType w:val="hybridMultilevel"/>
    <w:tmpl w:val="2F50904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05B1F3F"/>
    <w:multiLevelType w:val="hybridMultilevel"/>
    <w:tmpl w:val="E6201B3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2AF7E22"/>
    <w:multiLevelType w:val="hybridMultilevel"/>
    <w:tmpl w:val="8C2CEFF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5E80787"/>
    <w:multiLevelType w:val="hybridMultilevel"/>
    <w:tmpl w:val="F87EB67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8F24003"/>
    <w:multiLevelType w:val="hybridMultilevel"/>
    <w:tmpl w:val="D31EAA0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BEE38D5"/>
    <w:multiLevelType w:val="hybridMultilevel"/>
    <w:tmpl w:val="EE4A33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8"/>
  </w:num>
  <w:num w:numId="4">
    <w:abstractNumId w:val="17"/>
  </w:num>
  <w:num w:numId="5">
    <w:abstractNumId w:val="3"/>
  </w:num>
  <w:num w:numId="6">
    <w:abstractNumId w:val="7"/>
  </w:num>
  <w:num w:numId="7">
    <w:abstractNumId w:val="19"/>
  </w:num>
  <w:num w:numId="8">
    <w:abstractNumId w:val="33"/>
  </w:num>
  <w:num w:numId="9">
    <w:abstractNumId w:val="27"/>
  </w:num>
  <w:num w:numId="10">
    <w:abstractNumId w:val="26"/>
  </w:num>
  <w:num w:numId="11">
    <w:abstractNumId w:val="21"/>
  </w:num>
  <w:num w:numId="12">
    <w:abstractNumId w:val="15"/>
  </w:num>
  <w:num w:numId="13">
    <w:abstractNumId w:val="23"/>
  </w:num>
  <w:num w:numId="14">
    <w:abstractNumId w:val="8"/>
  </w:num>
  <w:num w:numId="15">
    <w:abstractNumId w:val="11"/>
  </w:num>
  <w:num w:numId="16">
    <w:abstractNumId w:val="24"/>
  </w:num>
  <w:num w:numId="17">
    <w:abstractNumId w:val="16"/>
  </w:num>
  <w:num w:numId="18">
    <w:abstractNumId w:val="9"/>
  </w:num>
  <w:num w:numId="19">
    <w:abstractNumId w:val="22"/>
  </w:num>
  <w:num w:numId="20">
    <w:abstractNumId w:val="13"/>
  </w:num>
  <w:num w:numId="21">
    <w:abstractNumId w:val="29"/>
  </w:num>
  <w:num w:numId="22">
    <w:abstractNumId w:val="10"/>
  </w:num>
  <w:num w:numId="23">
    <w:abstractNumId w:val="5"/>
  </w:num>
  <w:num w:numId="24">
    <w:abstractNumId w:val="30"/>
  </w:num>
  <w:num w:numId="25">
    <w:abstractNumId w:val="4"/>
  </w:num>
  <w:num w:numId="26">
    <w:abstractNumId w:val="1"/>
  </w:num>
  <w:num w:numId="27">
    <w:abstractNumId w:val="32"/>
  </w:num>
  <w:num w:numId="28">
    <w:abstractNumId w:val="28"/>
  </w:num>
  <w:num w:numId="29">
    <w:abstractNumId w:val="14"/>
  </w:num>
  <w:num w:numId="30">
    <w:abstractNumId w:val="31"/>
  </w:num>
  <w:num w:numId="31">
    <w:abstractNumId w:val="12"/>
  </w:num>
  <w:num w:numId="32">
    <w:abstractNumId w:val="2"/>
  </w:num>
  <w:num w:numId="33">
    <w:abstractNumId w:val="25"/>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8E50E1"/>
    <w:rsid w:val="000F43FD"/>
    <w:rsid w:val="001013C8"/>
    <w:rsid w:val="001C3ACF"/>
    <w:rsid w:val="00204D28"/>
    <w:rsid w:val="002108D7"/>
    <w:rsid w:val="002D7FC0"/>
    <w:rsid w:val="00347DDD"/>
    <w:rsid w:val="00366245"/>
    <w:rsid w:val="00396E1E"/>
    <w:rsid w:val="003F4F88"/>
    <w:rsid w:val="004576F1"/>
    <w:rsid w:val="004F48A2"/>
    <w:rsid w:val="004F7484"/>
    <w:rsid w:val="00570F55"/>
    <w:rsid w:val="0058776B"/>
    <w:rsid w:val="005A271E"/>
    <w:rsid w:val="005B02C8"/>
    <w:rsid w:val="005F3DAB"/>
    <w:rsid w:val="00644F1A"/>
    <w:rsid w:val="00683F03"/>
    <w:rsid w:val="006F5EFD"/>
    <w:rsid w:val="008D662A"/>
    <w:rsid w:val="008E50E1"/>
    <w:rsid w:val="00910CB8"/>
    <w:rsid w:val="009B38E6"/>
    <w:rsid w:val="009B3B94"/>
    <w:rsid w:val="009E6BE5"/>
    <w:rsid w:val="00A357C9"/>
    <w:rsid w:val="00A80CE7"/>
    <w:rsid w:val="00AC1AEC"/>
    <w:rsid w:val="00AE2FFC"/>
    <w:rsid w:val="00AE598E"/>
    <w:rsid w:val="00B0321C"/>
    <w:rsid w:val="00B4244F"/>
    <w:rsid w:val="00B54D22"/>
    <w:rsid w:val="00C04169"/>
    <w:rsid w:val="00C22C01"/>
    <w:rsid w:val="00DB394C"/>
    <w:rsid w:val="00DD40C6"/>
    <w:rsid w:val="00E162D4"/>
    <w:rsid w:val="00E36021"/>
    <w:rsid w:val="00E72286"/>
    <w:rsid w:val="00EA4A6C"/>
    <w:rsid w:val="00F21D56"/>
    <w:rsid w:val="00F325A1"/>
    <w:rsid w:val="00F3388F"/>
    <w:rsid w:val="00F658BB"/>
    <w:rsid w:val="00F9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0E1"/>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8733">
      <w:bodyDiv w:val="1"/>
      <w:marLeft w:val="0"/>
      <w:marRight w:val="0"/>
      <w:marTop w:val="0"/>
      <w:marBottom w:val="0"/>
      <w:divBdr>
        <w:top w:val="none" w:sz="0" w:space="0" w:color="auto"/>
        <w:left w:val="none" w:sz="0" w:space="0" w:color="auto"/>
        <w:bottom w:val="none" w:sz="0" w:space="0" w:color="auto"/>
        <w:right w:val="none" w:sz="0" w:space="0" w:color="auto"/>
      </w:divBdr>
    </w:div>
    <w:div w:id="10317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2026-04-09T06:06:00Z</cp:lastPrinted>
  <dcterms:created xsi:type="dcterms:W3CDTF">2022-02-09T06:33:00Z</dcterms:created>
  <dcterms:modified xsi:type="dcterms:W3CDTF">2026-05-09T05:38:00Z</dcterms:modified>
</cp:coreProperties>
</file>