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65C" w:rsidRPr="00AD265C" w:rsidRDefault="00AD265C" w:rsidP="00AD265C">
      <w:pPr>
        <w:jc w:val="center"/>
        <w:rPr>
          <w:rFonts w:ascii="Times New Roman" w:hAnsi="Times New Roman"/>
          <w:b/>
          <w:bCs/>
          <w:sz w:val="24"/>
          <w:szCs w:val="24"/>
          <w:u w:val="single"/>
        </w:rPr>
      </w:pPr>
      <w:r w:rsidRPr="00AD265C">
        <w:rPr>
          <w:rFonts w:ascii="Times New Roman" w:hAnsi="Times New Roman"/>
          <w:b/>
          <w:bCs/>
          <w:sz w:val="24"/>
          <w:szCs w:val="24"/>
          <w:u w:val="single"/>
        </w:rPr>
        <w:t>EXTENDED LECTURE OUTLINE</w:t>
      </w:r>
    </w:p>
    <w:p w:rsidR="00891C80" w:rsidRPr="00AD265C" w:rsidRDefault="00AD265C">
      <w:pPr>
        <w:autoSpaceDE w:val="0"/>
        <w:autoSpaceDN w:val="0"/>
        <w:adjustRightInd w:val="0"/>
        <w:spacing w:before="0" w:beforeAutospacing="0" w:after="0" w:line="240" w:lineRule="auto"/>
        <w:rPr>
          <w:rFonts w:ascii="Times New Roman" w:hAnsi="Times New Roman"/>
          <w:b/>
          <w:bCs/>
          <w:sz w:val="24"/>
          <w:szCs w:val="24"/>
        </w:rPr>
      </w:pPr>
      <w:r w:rsidRPr="00AD265C">
        <w:rPr>
          <w:rFonts w:ascii="Times New Roman" w:hAnsi="Times New Roman"/>
          <w:b/>
          <w:bCs/>
          <w:sz w:val="24"/>
          <w:szCs w:val="24"/>
        </w:rPr>
        <w:t xml:space="preserve">MDC6 221 </w:t>
      </w:r>
      <w:r w:rsidR="003448DC" w:rsidRPr="00AD265C">
        <w:rPr>
          <w:rFonts w:ascii="Times New Roman" w:hAnsi="Times New Roman"/>
          <w:b/>
          <w:bCs/>
          <w:sz w:val="24"/>
          <w:szCs w:val="24"/>
        </w:rPr>
        <w:t>Entrepreneurship Devel</w:t>
      </w:r>
      <w:r w:rsidR="00921987" w:rsidRPr="00AD265C">
        <w:rPr>
          <w:rFonts w:ascii="Times New Roman" w:hAnsi="Times New Roman"/>
          <w:b/>
          <w:bCs/>
          <w:sz w:val="24"/>
          <w:szCs w:val="24"/>
        </w:rPr>
        <w:t xml:space="preserve">opment and Business </w:t>
      </w:r>
      <w:proofErr w:type="gramStart"/>
      <w:r w:rsidR="00921987" w:rsidRPr="00AD265C">
        <w:rPr>
          <w:rFonts w:ascii="Times New Roman" w:hAnsi="Times New Roman"/>
          <w:b/>
          <w:bCs/>
          <w:sz w:val="24"/>
          <w:szCs w:val="24"/>
        </w:rPr>
        <w:t xml:space="preserve">Management </w:t>
      </w:r>
      <w:r w:rsidRPr="00AD265C">
        <w:rPr>
          <w:rFonts w:ascii="Times New Roman" w:hAnsi="Times New Roman"/>
          <w:b/>
          <w:bCs/>
          <w:sz w:val="24"/>
          <w:szCs w:val="24"/>
        </w:rPr>
        <w:t xml:space="preserve"> </w:t>
      </w:r>
      <w:r w:rsidR="003448DC" w:rsidRPr="00AD265C">
        <w:rPr>
          <w:rFonts w:ascii="Times New Roman" w:hAnsi="Times New Roman"/>
          <w:b/>
          <w:bCs/>
          <w:sz w:val="24"/>
          <w:szCs w:val="24"/>
        </w:rPr>
        <w:t>(</w:t>
      </w:r>
      <w:proofErr w:type="gramEnd"/>
      <w:r w:rsidR="003448DC" w:rsidRPr="00AD265C">
        <w:rPr>
          <w:rFonts w:ascii="Times New Roman" w:hAnsi="Times New Roman"/>
          <w:b/>
          <w:bCs/>
          <w:sz w:val="24"/>
          <w:szCs w:val="24"/>
        </w:rPr>
        <w:t>2+1)</w:t>
      </w:r>
    </w:p>
    <w:p w:rsidR="00AD265C" w:rsidRPr="00AD265C" w:rsidRDefault="00AD265C">
      <w:pPr>
        <w:autoSpaceDE w:val="0"/>
        <w:autoSpaceDN w:val="0"/>
        <w:adjustRightInd w:val="0"/>
        <w:spacing w:before="0" w:beforeAutospacing="0" w:after="0" w:line="240" w:lineRule="auto"/>
        <w:jc w:val="both"/>
        <w:rPr>
          <w:rFonts w:ascii="Times New Roman" w:hAnsi="Times New Roman"/>
          <w:b/>
          <w:bCs/>
          <w:sz w:val="24"/>
          <w:szCs w:val="24"/>
        </w:rPr>
      </w:pPr>
    </w:p>
    <w:p w:rsidR="00891C80" w:rsidRPr="00AD265C" w:rsidRDefault="003448DC">
      <w:pPr>
        <w:autoSpaceDE w:val="0"/>
        <w:autoSpaceDN w:val="0"/>
        <w:adjustRightInd w:val="0"/>
        <w:spacing w:before="0" w:beforeAutospacing="0" w:after="0" w:line="240" w:lineRule="auto"/>
        <w:jc w:val="both"/>
        <w:rPr>
          <w:rFonts w:ascii="Times New Roman" w:hAnsi="Times New Roman"/>
          <w:b/>
          <w:bCs/>
          <w:sz w:val="24"/>
          <w:szCs w:val="24"/>
        </w:rPr>
      </w:pPr>
      <w:r w:rsidRPr="00AD265C">
        <w:rPr>
          <w:rFonts w:ascii="Times New Roman" w:hAnsi="Times New Roman"/>
          <w:b/>
          <w:bCs/>
          <w:sz w:val="24"/>
          <w:szCs w:val="24"/>
        </w:rPr>
        <w:t>Agricultural Extension</w:t>
      </w:r>
    </w:p>
    <w:p w:rsidR="00891C80" w:rsidRPr="00AD265C" w:rsidRDefault="003448DC">
      <w:pPr>
        <w:pStyle w:val="ListParagraph"/>
        <w:numPr>
          <w:ilvl w:val="0"/>
          <w:numId w:val="1"/>
        </w:numPr>
        <w:autoSpaceDE w:val="0"/>
        <w:autoSpaceDN w:val="0"/>
        <w:adjustRightInd w:val="0"/>
        <w:spacing w:before="240" w:beforeAutospacing="0" w:after="0" w:line="240" w:lineRule="auto"/>
        <w:ind w:left="459" w:hanging="425"/>
        <w:jc w:val="both"/>
        <w:rPr>
          <w:rFonts w:ascii="Times New Roman" w:hAnsi="Times New Roman"/>
          <w:sz w:val="24"/>
          <w:szCs w:val="24"/>
        </w:rPr>
      </w:pPr>
      <w:r w:rsidRPr="00AD265C">
        <w:rPr>
          <w:rFonts w:ascii="Times New Roman" w:hAnsi="Times New Roman"/>
          <w:sz w:val="24"/>
          <w:szCs w:val="24"/>
        </w:rPr>
        <w:t>Entrepreneurship-Concept and Meaning. Concept of Entrepreneur, Entrepreneurship Development and Agricultural Entrepreneurship-Need and scope. Difference between entrepreneurship and Management. Misconceptions/myths about entrepreneurship</w:t>
      </w:r>
    </w:p>
    <w:p w:rsidR="00891C80" w:rsidRPr="00AD265C" w:rsidRDefault="003448DC">
      <w:pPr>
        <w:pStyle w:val="ListParagraph"/>
        <w:numPr>
          <w:ilvl w:val="0"/>
          <w:numId w:val="1"/>
        </w:numPr>
        <w:autoSpaceDE w:val="0"/>
        <w:autoSpaceDN w:val="0"/>
        <w:adjustRightInd w:val="0"/>
        <w:spacing w:before="240" w:beforeAutospacing="0" w:after="0" w:line="240" w:lineRule="auto"/>
        <w:ind w:left="459" w:hanging="425"/>
        <w:jc w:val="both"/>
        <w:rPr>
          <w:rFonts w:ascii="Times New Roman" w:hAnsi="Times New Roman"/>
          <w:sz w:val="24"/>
          <w:szCs w:val="24"/>
        </w:rPr>
      </w:pPr>
      <w:r w:rsidRPr="00AD265C">
        <w:rPr>
          <w:rFonts w:ascii="Times New Roman" w:hAnsi="Times New Roman"/>
          <w:sz w:val="24"/>
          <w:szCs w:val="24"/>
        </w:rPr>
        <w:t xml:space="preserve">Meaning and Definition of Enterprise Management , Key Components of EM, Benefits of EM  </w:t>
      </w:r>
    </w:p>
    <w:p w:rsidR="00891C80" w:rsidRPr="00AD265C" w:rsidRDefault="003448DC">
      <w:pPr>
        <w:pStyle w:val="ListParagraph"/>
        <w:numPr>
          <w:ilvl w:val="0"/>
          <w:numId w:val="1"/>
        </w:numPr>
        <w:autoSpaceDE w:val="0"/>
        <w:autoSpaceDN w:val="0"/>
        <w:adjustRightInd w:val="0"/>
        <w:spacing w:before="240" w:beforeAutospacing="0" w:after="0" w:line="240" w:lineRule="auto"/>
        <w:ind w:left="459" w:hanging="425"/>
        <w:jc w:val="both"/>
        <w:rPr>
          <w:rFonts w:ascii="Times New Roman" w:hAnsi="Times New Roman"/>
          <w:sz w:val="24"/>
          <w:szCs w:val="24"/>
        </w:rPr>
      </w:pPr>
      <w:r w:rsidRPr="00AD265C">
        <w:rPr>
          <w:rFonts w:ascii="Times New Roman" w:eastAsia="MinionPro" w:hAnsi="Times New Roman"/>
          <w:color w:val="231F20"/>
          <w:sz w:val="24"/>
          <w:szCs w:val="24"/>
        </w:rPr>
        <w:t xml:space="preserve">Attributes and Characteristics of entrepreneurs-Need to </w:t>
      </w:r>
      <w:r w:rsidRPr="00AD265C">
        <w:rPr>
          <w:rFonts w:ascii="Times New Roman" w:eastAsia="MinionPro" w:hAnsi="Times New Roman"/>
          <w:color w:val="231F20"/>
          <w:sz w:val="24"/>
          <w:szCs w:val="24"/>
          <w:lang w:val="en-US"/>
        </w:rPr>
        <w:t>achieve</w:t>
      </w:r>
      <w:r w:rsidRPr="00AD265C">
        <w:rPr>
          <w:rFonts w:ascii="Times New Roman" w:eastAsia="MinionPro" w:hAnsi="Times New Roman"/>
          <w:color w:val="231F20"/>
          <w:sz w:val="24"/>
          <w:szCs w:val="24"/>
        </w:rPr>
        <w:t xml:space="preserve">, independence, Creativity, need for achievement, risk bearing, locus of control, perseverance, positive </w:t>
      </w:r>
      <w:proofErr w:type="spellStart"/>
      <w:r w:rsidRPr="00AD265C">
        <w:rPr>
          <w:rFonts w:ascii="Times New Roman" w:eastAsia="MinionPro" w:hAnsi="Times New Roman"/>
          <w:color w:val="231F20"/>
          <w:sz w:val="24"/>
          <w:szCs w:val="24"/>
        </w:rPr>
        <w:t>self concept</w:t>
      </w:r>
      <w:proofErr w:type="spellEnd"/>
      <w:r w:rsidRPr="00AD265C">
        <w:rPr>
          <w:rFonts w:ascii="Times New Roman" w:eastAsia="MinionPro" w:hAnsi="Times New Roman"/>
          <w:color w:val="231F20"/>
          <w:sz w:val="24"/>
          <w:szCs w:val="24"/>
        </w:rPr>
        <w:t>, decision making, leadership, communication, hope of success, flexibility, interpersonal skills, business communication skills, telescopic faculty, resource mobilisation, analytical ability, openness to feedback, interpersonal skills, self-confidence, market survey and research and business plan</w:t>
      </w:r>
      <w:r w:rsidRPr="00AD265C">
        <w:rPr>
          <w:rFonts w:ascii="Times New Roman" w:hAnsi="Times New Roman"/>
          <w:sz w:val="24"/>
          <w:szCs w:val="24"/>
        </w:rPr>
        <w:t xml:space="preserve"> </w:t>
      </w:r>
    </w:p>
    <w:p w:rsidR="00891C80" w:rsidRPr="00AD265C" w:rsidRDefault="003448DC">
      <w:pPr>
        <w:pStyle w:val="ListParagraph"/>
        <w:numPr>
          <w:ilvl w:val="0"/>
          <w:numId w:val="1"/>
        </w:numPr>
        <w:autoSpaceDE w:val="0"/>
        <w:autoSpaceDN w:val="0"/>
        <w:adjustRightInd w:val="0"/>
        <w:spacing w:before="240" w:beforeAutospacing="0" w:after="0" w:line="240" w:lineRule="auto"/>
        <w:ind w:left="459" w:hanging="425"/>
        <w:jc w:val="both"/>
        <w:rPr>
          <w:rFonts w:ascii="Times New Roman" w:hAnsi="Times New Roman"/>
          <w:sz w:val="24"/>
          <w:szCs w:val="24"/>
        </w:rPr>
      </w:pPr>
      <w:r w:rsidRPr="00AD265C">
        <w:rPr>
          <w:rFonts w:ascii="Times New Roman" w:eastAsia="MinionPro" w:hAnsi="Times New Roman"/>
          <w:color w:val="231F20"/>
          <w:sz w:val="24"/>
          <w:szCs w:val="24"/>
        </w:rPr>
        <w:t>Types of entrepreneurs – Classification given by C</w:t>
      </w:r>
      <w:r w:rsidRPr="00AD265C">
        <w:rPr>
          <w:rFonts w:ascii="Times New Roman" w:eastAsia="MinionPro" w:hAnsi="Times New Roman"/>
          <w:bCs/>
          <w:color w:val="231F20"/>
          <w:sz w:val="24"/>
          <w:szCs w:val="24"/>
        </w:rPr>
        <w:t xml:space="preserve">larence </w:t>
      </w:r>
      <w:proofErr w:type="spellStart"/>
      <w:r w:rsidRPr="00AD265C">
        <w:rPr>
          <w:rFonts w:ascii="Times New Roman" w:eastAsia="MinionPro" w:hAnsi="Times New Roman"/>
          <w:bCs/>
          <w:color w:val="231F20"/>
          <w:sz w:val="24"/>
          <w:szCs w:val="24"/>
        </w:rPr>
        <w:t>Danhof</w:t>
      </w:r>
      <w:proofErr w:type="spellEnd"/>
      <w:r w:rsidRPr="00AD265C">
        <w:rPr>
          <w:rFonts w:ascii="Times New Roman" w:eastAsia="MinionPro" w:hAnsi="Times New Roman"/>
          <w:bCs/>
          <w:color w:val="231F20"/>
          <w:sz w:val="24"/>
          <w:szCs w:val="24"/>
        </w:rPr>
        <w:t>, Arthur H Cole, Ownership, Scale of enterprise, Other</w:t>
      </w:r>
      <w:r w:rsidRPr="00AD265C">
        <w:rPr>
          <w:rFonts w:ascii="Times New Roman" w:eastAsia="MinionPro" w:hAnsi="Times New Roman"/>
          <w:color w:val="231F20"/>
          <w:sz w:val="24"/>
          <w:szCs w:val="24"/>
        </w:rPr>
        <w:t xml:space="preserve"> - Aggressive, imitative, </w:t>
      </w:r>
      <w:proofErr w:type="spellStart"/>
      <w:r w:rsidRPr="00AD265C">
        <w:rPr>
          <w:rFonts w:ascii="Times New Roman" w:eastAsia="MinionPro" w:hAnsi="Times New Roman"/>
          <w:color w:val="231F20"/>
          <w:sz w:val="24"/>
          <w:szCs w:val="24"/>
        </w:rPr>
        <w:t>Fabian</w:t>
      </w:r>
      <w:proofErr w:type="spellEnd"/>
      <w:r w:rsidRPr="00AD265C">
        <w:rPr>
          <w:rFonts w:ascii="Times New Roman" w:eastAsia="MinionPro" w:hAnsi="Times New Roman"/>
          <w:color w:val="231F20"/>
          <w:sz w:val="24"/>
          <w:szCs w:val="24"/>
        </w:rPr>
        <w:t>, drone, empirical, rational, cognitive, private, public, small-scale, large scale, solo operators, active partners, inventors, challengers, buyers and life timers. Types of Enterprises based on ownership and size</w:t>
      </w:r>
      <w:r w:rsidRPr="00AD265C">
        <w:rPr>
          <w:rFonts w:ascii="Times New Roman" w:hAnsi="Times New Roman"/>
          <w:sz w:val="24"/>
          <w:szCs w:val="24"/>
        </w:rPr>
        <w:t xml:space="preserve"> </w:t>
      </w:r>
    </w:p>
    <w:p w:rsidR="00891C80" w:rsidRPr="00AD265C" w:rsidRDefault="003448DC">
      <w:pPr>
        <w:pStyle w:val="ListParagraph"/>
        <w:numPr>
          <w:ilvl w:val="0"/>
          <w:numId w:val="1"/>
        </w:numPr>
        <w:autoSpaceDE w:val="0"/>
        <w:autoSpaceDN w:val="0"/>
        <w:adjustRightInd w:val="0"/>
        <w:spacing w:before="240" w:beforeAutospacing="0" w:after="0" w:line="240" w:lineRule="auto"/>
        <w:ind w:left="459" w:hanging="425"/>
        <w:jc w:val="both"/>
        <w:rPr>
          <w:rFonts w:ascii="Times New Roman" w:hAnsi="Times New Roman"/>
          <w:sz w:val="24"/>
          <w:szCs w:val="24"/>
        </w:rPr>
      </w:pPr>
      <w:r w:rsidRPr="00AD265C">
        <w:rPr>
          <w:rFonts w:ascii="Times New Roman" w:eastAsia="MinionPro" w:hAnsi="Times New Roman"/>
          <w:color w:val="231F20"/>
          <w:sz w:val="24"/>
          <w:szCs w:val="24"/>
        </w:rPr>
        <w:t>Functions of entrepreneurs, Idea generation,  determining objectives, raising funds, procuring raw materials, market research, forms of enterprise, recruiting and implementation</w:t>
      </w:r>
      <w:r w:rsidRPr="00AD265C">
        <w:rPr>
          <w:rFonts w:ascii="Times New Roman" w:hAnsi="Times New Roman"/>
          <w:sz w:val="24"/>
          <w:szCs w:val="24"/>
        </w:rPr>
        <w:t xml:space="preserve"> </w:t>
      </w:r>
    </w:p>
    <w:p w:rsidR="00891C80" w:rsidRPr="00AD265C" w:rsidRDefault="003448DC">
      <w:pPr>
        <w:pStyle w:val="ListParagraph"/>
        <w:numPr>
          <w:ilvl w:val="0"/>
          <w:numId w:val="1"/>
        </w:numPr>
        <w:autoSpaceDE w:val="0"/>
        <w:autoSpaceDN w:val="0"/>
        <w:adjustRightInd w:val="0"/>
        <w:spacing w:before="240" w:beforeAutospacing="0" w:after="0" w:line="240" w:lineRule="auto"/>
        <w:ind w:left="459" w:hanging="425"/>
        <w:jc w:val="both"/>
        <w:rPr>
          <w:rFonts w:ascii="Times New Roman" w:hAnsi="Times New Roman"/>
          <w:sz w:val="24"/>
          <w:szCs w:val="24"/>
        </w:rPr>
      </w:pPr>
      <w:r w:rsidRPr="00AD265C">
        <w:rPr>
          <w:rFonts w:ascii="Times New Roman" w:eastAsia="MinionPro" w:hAnsi="Times New Roman"/>
          <w:color w:val="231F20"/>
          <w:sz w:val="24"/>
          <w:szCs w:val="24"/>
        </w:rPr>
        <w:t>Development of entrepreneurship, motivational, social and environmental factors affecting entrepreneurship</w:t>
      </w:r>
      <w:r w:rsidRPr="00AD265C">
        <w:rPr>
          <w:rFonts w:ascii="Times New Roman" w:hAnsi="Times New Roman"/>
          <w:sz w:val="24"/>
          <w:szCs w:val="24"/>
        </w:rPr>
        <w:t xml:space="preserve">  </w:t>
      </w:r>
    </w:p>
    <w:p w:rsidR="00891C80" w:rsidRPr="00AD265C" w:rsidRDefault="003448DC">
      <w:pPr>
        <w:pStyle w:val="ListParagraph"/>
        <w:numPr>
          <w:ilvl w:val="0"/>
          <w:numId w:val="1"/>
        </w:numPr>
        <w:autoSpaceDE w:val="0"/>
        <w:autoSpaceDN w:val="0"/>
        <w:adjustRightInd w:val="0"/>
        <w:spacing w:before="240" w:beforeAutospacing="0" w:after="0" w:line="240" w:lineRule="auto"/>
        <w:ind w:left="459" w:hanging="425"/>
        <w:jc w:val="both"/>
        <w:rPr>
          <w:rFonts w:ascii="Times New Roman" w:hAnsi="Times New Roman"/>
          <w:sz w:val="24"/>
          <w:szCs w:val="24"/>
        </w:rPr>
      </w:pPr>
      <w:r w:rsidRPr="00AD265C">
        <w:rPr>
          <w:rFonts w:ascii="Times New Roman" w:eastAsia="MinionPro" w:hAnsi="Times New Roman"/>
          <w:color w:val="231F20"/>
          <w:sz w:val="24"/>
          <w:szCs w:val="24"/>
        </w:rPr>
        <w:t>EDP - Entrepreneurial Development Process-Phases of EDP, Evolution of entrepreneurship, objectives of entrepreneurship activities.</w:t>
      </w:r>
      <w:r w:rsidRPr="00AD265C">
        <w:rPr>
          <w:rFonts w:ascii="Times New Roman" w:hAnsi="Times New Roman"/>
          <w:sz w:val="24"/>
          <w:szCs w:val="24"/>
        </w:rPr>
        <w:t xml:space="preserve"> </w:t>
      </w:r>
    </w:p>
    <w:p w:rsidR="00891C80" w:rsidRPr="00AD265C" w:rsidRDefault="003448DC">
      <w:pPr>
        <w:pStyle w:val="ListParagraph"/>
        <w:numPr>
          <w:ilvl w:val="0"/>
          <w:numId w:val="1"/>
        </w:numPr>
        <w:autoSpaceDE w:val="0"/>
        <w:autoSpaceDN w:val="0"/>
        <w:adjustRightInd w:val="0"/>
        <w:spacing w:before="240" w:beforeAutospacing="0" w:after="0" w:line="240" w:lineRule="auto"/>
        <w:ind w:left="459" w:hanging="425"/>
        <w:jc w:val="both"/>
        <w:rPr>
          <w:rFonts w:ascii="Times New Roman" w:hAnsi="Times New Roman"/>
          <w:sz w:val="24"/>
          <w:szCs w:val="24"/>
        </w:rPr>
      </w:pPr>
      <w:r w:rsidRPr="00AD265C">
        <w:rPr>
          <w:rFonts w:ascii="Times New Roman" w:eastAsia="MinionPro" w:hAnsi="Times New Roman"/>
          <w:color w:val="231F20"/>
          <w:sz w:val="24"/>
          <w:szCs w:val="24"/>
        </w:rPr>
        <w:t>Importance and Entrepreneurship Development Process of entrepreneurship development, Phases in of Entrepreneurial Development Program</w:t>
      </w:r>
      <w:r w:rsidRPr="00AD265C">
        <w:rPr>
          <w:rFonts w:ascii="Times New Roman" w:eastAsia="MinionPro" w:hAnsi="Times New Roman"/>
          <w:color w:val="231F20"/>
          <w:sz w:val="24"/>
          <w:szCs w:val="24"/>
          <w:lang w:val="en-US"/>
        </w:rPr>
        <w:t>me</w:t>
      </w:r>
      <w:r w:rsidRPr="00AD265C">
        <w:rPr>
          <w:rFonts w:ascii="Times New Roman" w:eastAsia="MinionPro" w:hAnsi="Times New Roman"/>
          <w:color w:val="231F20"/>
          <w:sz w:val="24"/>
          <w:szCs w:val="24"/>
        </w:rPr>
        <w:t>-Pre Training, Training and Post Training/Follow –up</w:t>
      </w:r>
    </w:p>
    <w:p w:rsidR="00891C80" w:rsidRPr="00AD265C" w:rsidRDefault="003448DC">
      <w:pPr>
        <w:pStyle w:val="ListParagraph"/>
        <w:numPr>
          <w:ilvl w:val="0"/>
          <w:numId w:val="1"/>
        </w:numPr>
        <w:autoSpaceDE w:val="0"/>
        <w:autoSpaceDN w:val="0"/>
        <w:adjustRightInd w:val="0"/>
        <w:spacing w:before="240" w:beforeAutospacing="0" w:after="0" w:line="240" w:lineRule="auto"/>
        <w:ind w:left="459" w:hanging="425"/>
        <w:jc w:val="both"/>
        <w:rPr>
          <w:rFonts w:ascii="Times New Roman" w:hAnsi="Times New Roman"/>
          <w:sz w:val="24"/>
          <w:szCs w:val="24"/>
        </w:rPr>
      </w:pPr>
      <w:r w:rsidRPr="00AD265C">
        <w:rPr>
          <w:rFonts w:ascii="Times New Roman" w:hAnsi="Times New Roman"/>
          <w:sz w:val="24"/>
          <w:szCs w:val="24"/>
        </w:rPr>
        <w:t>Definition and meaning of environmental</w:t>
      </w:r>
      <w:r w:rsidRPr="00AD265C">
        <w:rPr>
          <w:rFonts w:ascii="Times New Roman" w:hAnsi="Times New Roman"/>
          <w:bCs/>
          <w:sz w:val="24"/>
          <w:szCs w:val="24"/>
        </w:rPr>
        <w:t xml:space="preserve"> scanning</w:t>
      </w:r>
      <w:r w:rsidRPr="00AD265C">
        <w:rPr>
          <w:rFonts w:ascii="Times New Roman" w:hAnsi="Times New Roman"/>
          <w:sz w:val="24"/>
          <w:szCs w:val="24"/>
        </w:rPr>
        <w:t xml:space="preserve"> and </w:t>
      </w:r>
      <w:r w:rsidRPr="00AD265C">
        <w:rPr>
          <w:rFonts w:ascii="Times New Roman" w:hAnsi="Times New Roman"/>
          <w:bCs/>
          <w:sz w:val="24"/>
          <w:szCs w:val="24"/>
        </w:rPr>
        <w:t>opportunity identification</w:t>
      </w:r>
      <w:r w:rsidRPr="00AD265C">
        <w:rPr>
          <w:rFonts w:ascii="Times New Roman" w:hAnsi="Times New Roman"/>
          <w:sz w:val="24"/>
          <w:szCs w:val="24"/>
        </w:rPr>
        <w:t xml:space="preserve">. </w:t>
      </w:r>
      <w:r w:rsidRPr="00AD265C">
        <w:rPr>
          <w:rFonts w:ascii="Times New Roman" w:hAnsi="Times New Roman"/>
          <w:bCs/>
          <w:sz w:val="24"/>
          <w:szCs w:val="24"/>
        </w:rPr>
        <w:t xml:space="preserve">Need for environmental scanning. Factors of </w:t>
      </w:r>
      <w:r w:rsidRPr="00AD265C">
        <w:rPr>
          <w:rFonts w:ascii="Times New Roman" w:hAnsi="Times New Roman"/>
          <w:sz w:val="24"/>
          <w:szCs w:val="24"/>
        </w:rPr>
        <w:t>environmental</w:t>
      </w:r>
      <w:r w:rsidRPr="00AD265C">
        <w:rPr>
          <w:rFonts w:ascii="Times New Roman" w:hAnsi="Times New Roman"/>
          <w:bCs/>
          <w:sz w:val="24"/>
          <w:szCs w:val="24"/>
        </w:rPr>
        <w:t xml:space="preserve"> scanning, environmental scanning techniques (SWOC, and PESTLE), environmental scanning process</w:t>
      </w:r>
      <w:r w:rsidRPr="00AD265C">
        <w:rPr>
          <w:rFonts w:ascii="Times New Roman" w:hAnsi="Times New Roman"/>
          <w:sz w:val="24"/>
          <w:szCs w:val="24"/>
        </w:rPr>
        <w:t>. S</w:t>
      </w:r>
      <w:r w:rsidRPr="00AD265C">
        <w:rPr>
          <w:rFonts w:ascii="Times New Roman" w:hAnsi="Times New Roman"/>
          <w:bCs/>
          <w:sz w:val="24"/>
          <w:szCs w:val="24"/>
        </w:rPr>
        <w:t xml:space="preserve">potting of opportunities and factors influencing sensing opportunities. </w:t>
      </w:r>
    </w:p>
    <w:p w:rsidR="00AD265C" w:rsidRPr="00AD265C" w:rsidRDefault="00AD265C">
      <w:pPr>
        <w:spacing w:before="0" w:beforeAutospacing="0" w:after="0" w:line="240" w:lineRule="auto"/>
        <w:rPr>
          <w:rFonts w:ascii="Times New Roman" w:eastAsia="MinionPro-Regular" w:hAnsi="Times New Roman"/>
          <w:b/>
          <w:sz w:val="24"/>
          <w:szCs w:val="24"/>
        </w:rPr>
      </w:pPr>
      <w:bookmarkStart w:id="0" w:name="_GoBack"/>
      <w:bookmarkEnd w:id="0"/>
    </w:p>
    <w:p w:rsidR="00891C80" w:rsidRPr="00AD265C" w:rsidRDefault="003448DC">
      <w:pPr>
        <w:autoSpaceDE w:val="0"/>
        <w:autoSpaceDN w:val="0"/>
        <w:adjustRightInd w:val="0"/>
        <w:spacing w:before="0" w:beforeAutospacing="0" w:after="0" w:line="240" w:lineRule="auto"/>
        <w:jc w:val="both"/>
        <w:rPr>
          <w:rFonts w:ascii="Times New Roman" w:eastAsia="MinionPro-Regular" w:hAnsi="Times New Roman"/>
          <w:b/>
          <w:sz w:val="24"/>
          <w:szCs w:val="24"/>
        </w:rPr>
      </w:pPr>
      <w:proofErr w:type="spellStart"/>
      <w:r w:rsidRPr="00AD265C">
        <w:rPr>
          <w:rFonts w:ascii="Times New Roman" w:eastAsia="MinionPro-Regular" w:hAnsi="Times New Roman"/>
          <w:b/>
          <w:sz w:val="24"/>
          <w:szCs w:val="24"/>
        </w:rPr>
        <w:t>Agri</w:t>
      </w:r>
      <w:proofErr w:type="spellEnd"/>
      <w:r w:rsidRPr="00AD265C">
        <w:rPr>
          <w:rFonts w:ascii="Times New Roman" w:eastAsia="MinionPro-Regular" w:hAnsi="Times New Roman"/>
          <w:b/>
          <w:sz w:val="24"/>
          <w:szCs w:val="24"/>
        </w:rPr>
        <w:t xml:space="preserve"> business management </w:t>
      </w:r>
    </w:p>
    <w:p w:rsidR="00891C80" w:rsidRPr="00AD265C" w:rsidRDefault="003448DC">
      <w:pPr>
        <w:numPr>
          <w:ilvl w:val="0"/>
          <w:numId w:val="1"/>
        </w:numPr>
        <w:autoSpaceDE w:val="0"/>
        <w:autoSpaceDN w:val="0"/>
        <w:adjustRightInd w:val="0"/>
        <w:spacing w:before="240" w:beforeAutospacing="0" w:after="0" w:line="240" w:lineRule="auto"/>
        <w:ind w:left="459" w:hanging="425"/>
        <w:jc w:val="both"/>
        <w:rPr>
          <w:rFonts w:ascii="Times New Roman" w:hAnsi="Times New Roman"/>
          <w:sz w:val="24"/>
          <w:szCs w:val="24"/>
        </w:rPr>
      </w:pPr>
      <w:r w:rsidRPr="00AD265C">
        <w:rPr>
          <w:rFonts w:ascii="Times New Roman" w:hAnsi="Times New Roman"/>
          <w:sz w:val="24"/>
          <w:szCs w:val="24"/>
        </w:rPr>
        <w:t xml:space="preserve">Management: Meaning, Functions of Management </w:t>
      </w:r>
      <w:proofErr w:type="gramStart"/>
      <w:r w:rsidRPr="00AD265C">
        <w:rPr>
          <w:rFonts w:ascii="Times New Roman" w:hAnsi="Times New Roman"/>
          <w:sz w:val="24"/>
          <w:szCs w:val="24"/>
        </w:rPr>
        <w:t>–(</w:t>
      </w:r>
      <w:proofErr w:type="gramEnd"/>
      <w:r w:rsidRPr="00AD265C">
        <w:rPr>
          <w:rFonts w:ascii="Times New Roman" w:hAnsi="Times New Roman"/>
          <w:sz w:val="24"/>
          <w:szCs w:val="24"/>
        </w:rPr>
        <w:t xml:space="preserve">PODSCORB) Planning, Organizing, Staffing, Directing, Coordinating, Reporting, and Budgeting-meaning, objectives. </w:t>
      </w:r>
    </w:p>
    <w:p w:rsidR="00891C80" w:rsidRPr="00AD265C" w:rsidRDefault="003448DC">
      <w:pPr>
        <w:numPr>
          <w:ilvl w:val="0"/>
          <w:numId w:val="1"/>
        </w:numPr>
        <w:autoSpaceDE w:val="0"/>
        <w:autoSpaceDN w:val="0"/>
        <w:adjustRightInd w:val="0"/>
        <w:spacing w:after="0"/>
        <w:ind w:left="459" w:hanging="425"/>
        <w:jc w:val="both"/>
        <w:rPr>
          <w:rFonts w:ascii="Times New Roman" w:hAnsi="Times New Roman"/>
          <w:sz w:val="24"/>
          <w:szCs w:val="24"/>
        </w:rPr>
      </w:pPr>
      <w:r w:rsidRPr="00AD265C">
        <w:rPr>
          <w:rFonts w:ascii="Times New Roman" w:hAnsi="Times New Roman"/>
          <w:sz w:val="24"/>
          <w:szCs w:val="24"/>
        </w:rPr>
        <w:t xml:space="preserve">Definition and meaning of </w:t>
      </w:r>
      <w:r w:rsidRPr="00AD265C">
        <w:rPr>
          <w:rFonts w:ascii="Times New Roman" w:eastAsia="MinionPro-Regular" w:hAnsi="Times New Roman"/>
          <w:sz w:val="24"/>
          <w:szCs w:val="24"/>
        </w:rPr>
        <w:t>product /service.</w:t>
      </w:r>
      <w:r w:rsidRPr="00AD265C">
        <w:rPr>
          <w:rFonts w:ascii="Times New Roman" w:hAnsi="Times New Roman"/>
          <w:sz w:val="24"/>
          <w:szCs w:val="24"/>
        </w:rPr>
        <w:t xml:space="preserve"> </w:t>
      </w:r>
      <w:r w:rsidRPr="00AD265C">
        <w:rPr>
          <w:rStyle w:val="15"/>
          <w:rFonts w:ascii="Times New Roman" w:hAnsi="Times New Roman" w:cs="Times New Roman"/>
          <w:b w:val="0"/>
          <w:sz w:val="24"/>
          <w:szCs w:val="24"/>
        </w:rPr>
        <w:t>Steps in identification</w:t>
      </w:r>
      <w:r w:rsidRPr="00AD265C">
        <w:rPr>
          <w:rFonts w:ascii="Times New Roman" w:hAnsi="Times New Roman"/>
          <w:b/>
          <w:bCs/>
          <w:sz w:val="24"/>
          <w:szCs w:val="24"/>
        </w:rPr>
        <w:t xml:space="preserve"> </w:t>
      </w:r>
      <w:r w:rsidRPr="00AD265C">
        <w:rPr>
          <w:rFonts w:ascii="Times New Roman" w:hAnsi="Times New Roman"/>
          <w:bCs/>
          <w:sz w:val="24"/>
          <w:szCs w:val="24"/>
        </w:rPr>
        <w:t xml:space="preserve">of </w:t>
      </w:r>
      <w:r w:rsidRPr="00AD265C">
        <w:rPr>
          <w:rStyle w:val="15"/>
          <w:rFonts w:ascii="Times New Roman" w:hAnsi="Times New Roman" w:cs="Times New Roman"/>
          <w:b w:val="0"/>
          <w:bCs w:val="0"/>
          <w:sz w:val="24"/>
          <w:szCs w:val="24"/>
        </w:rPr>
        <w:t xml:space="preserve">product/service. </w:t>
      </w:r>
      <w:r w:rsidRPr="00AD265C">
        <w:rPr>
          <w:rFonts w:ascii="Times New Roman" w:eastAsia="MinionPro-Regular" w:hAnsi="Times New Roman"/>
          <w:sz w:val="24"/>
          <w:szCs w:val="24"/>
        </w:rPr>
        <w:t>Selection of the product /services in entrepreneurship</w:t>
      </w:r>
      <w:r w:rsidRPr="00AD265C">
        <w:rPr>
          <w:rStyle w:val="15"/>
          <w:rFonts w:ascii="Times New Roman" w:hAnsi="Times New Roman" w:cs="Times New Roman"/>
          <w:b w:val="0"/>
          <w:bCs w:val="0"/>
          <w:sz w:val="24"/>
          <w:szCs w:val="24"/>
        </w:rPr>
        <w:t>. Product Life Cycle.</w:t>
      </w:r>
      <w:r w:rsidRPr="00AD265C">
        <w:rPr>
          <w:rStyle w:val="15"/>
          <w:rFonts w:ascii="Times New Roman" w:eastAsia="MinionPro-Regular" w:hAnsi="Times New Roman" w:cs="Times New Roman"/>
          <w:b w:val="0"/>
          <w:bCs w:val="0"/>
          <w:sz w:val="24"/>
          <w:szCs w:val="24"/>
        </w:rPr>
        <w:t xml:space="preserve"> </w:t>
      </w:r>
      <w:r w:rsidRPr="00AD265C">
        <w:rPr>
          <w:rFonts w:ascii="Times New Roman" w:hAnsi="Times New Roman"/>
          <w:sz w:val="24"/>
          <w:szCs w:val="24"/>
        </w:rPr>
        <w:t xml:space="preserve">Factors influencing product/service selection. Product selection process. Criteria for selecting a product. </w:t>
      </w:r>
    </w:p>
    <w:p w:rsidR="00891C80" w:rsidRPr="00AD265C" w:rsidRDefault="003448DC">
      <w:pPr>
        <w:pStyle w:val="NoSpacing"/>
        <w:numPr>
          <w:ilvl w:val="0"/>
          <w:numId w:val="1"/>
        </w:numPr>
        <w:ind w:left="459" w:hanging="425"/>
        <w:jc w:val="both"/>
      </w:pPr>
      <w:r w:rsidRPr="00AD265C">
        <w:lastRenderedPageBreak/>
        <w:t xml:space="preserve">Production Management-Meaning, Scope, Importance of Production management, Levels of product, product line and product mix, Concepts of quality control in production management, Production Control, procedure, Challenges in production control. </w:t>
      </w:r>
    </w:p>
    <w:p w:rsidR="00891C80" w:rsidRPr="00AD265C" w:rsidRDefault="003448DC">
      <w:pPr>
        <w:pStyle w:val="NoSpacing"/>
        <w:numPr>
          <w:ilvl w:val="0"/>
          <w:numId w:val="1"/>
        </w:numPr>
        <w:ind w:left="459" w:hanging="425"/>
        <w:jc w:val="both"/>
      </w:pPr>
      <w:r w:rsidRPr="00AD265C">
        <w:t>Raw material costing: Definition, types of raw materials, components of raw material cost, methods of raw material costing, Inventory management techniques.</w:t>
      </w:r>
    </w:p>
    <w:p w:rsidR="00891C80" w:rsidRPr="00AD265C" w:rsidRDefault="003448DC">
      <w:pPr>
        <w:pStyle w:val="NoSpacing"/>
        <w:numPr>
          <w:ilvl w:val="0"/>
          <w:numId w:val="1"/>
        </w:numPr>
        <w:autoSpaceDE w:val="0"/>
        <w:autoSpaceDN w:val="0"/>
        <w:adjustRightInd w:val="0"/>
        <w:ind w:left="459" w:hanging="425"/>
        <w:jc w:val="both"/>
      </w:pPr>
      <w:r w:rsidRPr="00AD265C">
        <w:t>Personnel management: Definition, Manpower planning- steps and importance, Labour turn over, Causes of labour turnover, Effects (Negative and Positive), Wages / salaries and its Importance.</w:t>
      </w:r>
    </w:p>
    <w:p w:rsidR="00891C80" w:rsidRPr="00AD265C" w:rsidRDefault="003448DC">
      <w:pPr>
        <w:pStyle w:val="NoSpacing"/>
        <w:numPr>
          <w:ilvl w:val="0"/>
          <w:numId w:val="1"/>
        </w:numPr>
        <w:ind w:left="459" w:hanging="425"/>
        <w:jc w:val="both"/>
      </w:pPr>
      <w:r w:rsidRPr="00AD265C">
        <w:t xml:space="preserve">Financial Management and Business Planning: Definition, Roles of finance management. Funds: Fixed </w:t>
      </w:r>
      <w:proofErr w:type="spellStart"/>
      <w:r w:rsidRPr="00AD265C">
        <w:t>vs</w:t>
      </w:r>
      <w:proofErr w:type="spellEnd"/>
      <w:r w:rsidRPr="00AD265C">
        <w:t xml:space="preserve"> working capital, Costing and Pricing- types of costs, </w:t>
      </w:r>
      <w:proofErr w:type="gramStart"/>
      <w:r w:rsidRPr="00AD265C">
        <w:t>types</w:t>
      </w:r>
      <w:proofErr w:type="gramEnd"/>
      <w:r w:rsidRPr="00AD265C">
        <w:t xml:space="preserve"> of pricing strategies. Short term and Long-term planning in Business.</w:t>
      </w:r>
    </w:p>
    <w:p w:rsidR="00891C80" w:rsidRPr="00AD265C" w:rsidRDefault="003448DC">
      <w:pPr>
        <w:pStyle w:val="NoSpacing"/>
        <w:numPr>
          <w:ilvl w:val="0"/>
          <w:numId w:val="1"/>
        </w:numPr>
        <w:ind w:left="459" w:hanging="425"/>
        <w:jc w:val="both"/>
      </w:pPr>
      <w:r w:rsidRPr="00AD265C">
        <w:t>Financial Accounting: Meaning of Bookkeeping, Single entry and Double entry system of book keeping (Definitions and difference between both) Meaning of journal, ledger, Subsidiary book, Annual financial Statement, Taxation.</w:t>
      </w:r>
    </w:p>
    <w:p w:rsidR="00891C80" w:rsidRPr="00AD265C" w:rsidRDefault="003448DC">
      <w:pPr>
        <w:numPr>
          <w:ilvl w:val="0"/>
          <w:numId w:val="1"/>
        </w:numPr>
        <w:autoSpaceDE w:val="0"/>
        <w:autoSpaceDN w:val="0"/>
        <w:adjustRightInd w:val="0"/>
        <w:spacing w:after="0"/>
        <w:ind w:left="459" w:hanging="425"/>
        <w:jc w:val="both"/>
        <w:rPr>
          <w:rFonts w:ascii="Times New Roman" w:hAnsi="Times New Roman"/>
          <w:color w:val="001D35"/>
          <w:sz w:val="24"/>
          <w:szCs w:val="24"/>
          <w:shd w:val="clear" w:color="auto" w:fill="FFFFFF"/>
        </w:rPr>
      </w:pPr>
      <w:r w:rsidRPr="00AD265C">
        <w:rPr>
          <w:rFonts w:ascii="Times New Roman" w:hAnsi="Times New Roman"/>
          <w:color w:val="000000"/>
          <w:sz w:val="24"/>
          <w:szCs w:val="24"/>
        </w:rPr>
        <w:t xml:space="preserve">Marketing management: Meaning, Market and its types (based on degree of competition), market assistance, meaning of market strategy, </w:t>
      </w:r>
      <w:r w:rsidRPr="00AD265C">
        <w:rPr>
          <w:rFonts w:ascii="Times New Roman" w:hAnsi="Times New Roman"/>
          <w:color w:val="001D35"/>
          <w:sz w:val="24"/>
          <w:szCs w:val="24"/>
          <w:shd w:val="clear" w:color="auto" w:fill="FFFFFF"/>
        </w:rPr>
        <w:t>Core Components and importance of market strategies.</w:t>
      </w:r>
    </w:p>
    <w:p w:rsidR="00AD265C" w:rsidRPr="00AD265C" w:rsidRDefault="003448DC" w:rsidP="00AD265C">
      <w:pPr>
        <w:numPr>
          <w:ilvl w:val="0"/>
          <w:numId w:val="1"/>
        </w:numPr>
        <w:spacing w:after="0"/>
        <w:ind w:left="459" w:right="521" w:hanging="425"/>
        <w:contextualSpacing/>
        <w:jc w:val="both"/>
        <w:rPr>
          <w:rFonts w:ascii="Times New Roman" w:hAnsi="Times New Roman"/>
          <w:bCs/>
          <w:color w:val="000000"/>
          <w:sz w:val="24"/>
          <w:szCs w:val="24"/>
        </w:rPr>
      </w:pPr>
      <w:r w:rsidRPr="00AD265C">
        <w:rPr>
          <w:rFonts w:ascii="Times New Roman" w:hAnsi="Times New Roman"/>
          <w:bCs/>
          <w:color w:val="000000"/>
          <w:sz w:val="24"/>
          <w:szCs w:val="24"/>
        </w:rPr>
        <w:t xml:space="preserve">Crisis Management: Definition, Crisis Management vs. Risk Management, Types of Crisis, </w:t>
      </w:r>
      <w:r w:rsidRPr="00AD265C">
        <w:rPr>
          <w:rFonts w:ascii="Times New Roman" w:hAnsi="Times New Roman"/>
          <w:color w:val="000000"/>
          <w:sz w:val="24"/>
          <w:szCs w:val="24"/>
        </w:rPr>
        <w:t>and Steps in crisis management, 4 C’s, 7R’S and 5 P’S of crisis management.</w:t>
      </w:r>
      <w:r w:rsidR="00AD265C" w:rsidRPr="00AD265C">
        <w:rPr>
          <w:rFonts w:ascii="Times New Roman" w:hAnsi="Times New Roman"/>
          <w:color w:val="000000"/>
          <w:sz w:val="24"/>
          <w:szCs w:val="24"/>
        </w:rPr>
        <w:t xml:space="preserve"> </w:t>
      </w:r>
    </w:p>
    <w:p w:rsidR="00AD265C" w:rsidRPr="00AD265C" w:rsidRDefault="00AD265C" w:rsidP="00AD265C">
      <w:pPr>
        <w:spacing w:after="0"/>
        <w:ind w:left="459" w:right="521"/>
        <w:contextualSpacing/>
        <w:jc w:val="both"/>
        <w:rPr>
          <w:rFonts w:ascii="Times New Roman" w:hAnsi="Times New Roman"/>
          <w:bCs/>
          <w:color w:val="000000"/>
          <w:sz w:val="24"/>
          <w:szCs w:val="24"/>
        </w:rPr>
      </w:pPr>
    </w:p>
    <w:p w:rsidR="00891C80" w:rsidRPr="00AD265C" w:rsidRDefault="003448DC" w:rsidP="00AD265C">
      <w:pPr>
        <w:spacing w:after="0"/>
        <w:ind w:left="459" w:right="521"/>
        <w:contextualSpacing/>
        <w:jc w:val="both"/>
        <w:rPr>
          <w:rFonts w:ascii="Times New Roman" w:hAnsi="Times New Roman"/>
          <w:bCs/>
          <w:color w:val="000000"/>
          <w:sz w:val="24"/>
          <w:szCs w:val="24"/>
        </w:rPr>
      </w:pPr>
      <w:r w:rsidRPr="00AD265C">
        <w:rPr>
          <w:rFonts w:ascii="Times New Roman" w:eastAsia="MinionPro-Regular" w:hAnsi="Times New Roman"/>
          <w:b/>
          <w:sz w:val="24"/>
          <w:szCs w:val="24"/>
        </w:rPr>
        <w:t xml:space="preserve">Agricultural Economics </w:t>
      </w:r>
    </w:p>
    <w:p w:rsidR="00891C80" w:rsidRPr="00AD265C" w:rsidRDefault="003448DC" w:rsidP="00E81B87">
      <w:pPr>
        <w:pStyle w:val="ListParagraph"/>
        <w:numPr>
          <w:ilvl w:val="0"/>
          <w:numId w:val="1"/>
        </w:numPr>
        <w:autoSpaceDE w:val="0"/>
        <w:autoSpaceDN w:val="0"/>
        <w:adjustRightInd w:val="0"/>
        <w:spacing w:after="0" w:line="240" w:lineRule="auto"/>
        <w:ind w:left="459" w:hanging="425"/>
        <w:jc w:val="both"/>
        <w:rPr>
          <w:rFonts w:ascii="Times New Roman" w:hAnsi="Times New Roman"/>
          <w:b/>
          <w:sz w:val="24"/>
          <w:szCs w:val="24"/>
        </w:rPr>
      </w:pPr>
      <w:r w:rsidRPr="00AD265C">
        <w:rPr>
          <w:rStyle w:val="15"/>
          <w:rFonts w:ascii="Times New Roman" w:hAnsi="Times New Roman" w:cs="Times New Roman"/>
          <w:b w:val="0"/>
          <w:sz w:val="24"/>
          <w:szCs w:val="24"/>
        </w:rPr>
        <w:t>Highlighting the National Level Policies like</w:t>
      </w:r>
      <w:r w:rsidRPr="00AD265C">
        <w:rPr>
          <w:rFonts w:ascii="Times New Roman" w:hAnsi="Times New Roman"/>
          <w:b/>
          <w:sz w:val="24"/>
          <w:szCs w:val="24"/>
        </w:rPr>
        <w:t xml:space="preserve"> </w:t>
      </w:r>
      <w:r w:rsidRPr="00AD265C">
        <w:rPr>
          <w:rFonts w:ascii="Times New Roman" w:hAnsi="Times New Roman"/>
          <w:sz w:val="24"/>
          <w:szCs w:val="24"/>
        </w:rPr>
        <w:t xml:space="preserve">Start up India, </w:t>
      </w:r>
      <w:proofErr w:type="spellStart"/>
      <w:r w:rsidRPr="00AD265C">
        <w:rPr>
          <w:rFonts w:ascii="Times New Roman" w:hAnsi="Times New Roman"/>
          <w:sz w:val="24"/>
          <w:szCs w:val="24"/>
        </w:rPr>
        <w:t>Atmanirbhar</w:t>
      </w:r>
      <w:proofErr w:type="spellEnd"/>
      <w:r w:rsidRPr="00AD265C">
        <w:rPr>
          <w:rFonts w:ascii="Times New Roman" w:hAnsi="Times New Roman"/>
          <w:sz w:val="24"/>
          <w:szCs w:val="24"/>
        </w:rPr>
        <w:t xml:space="preserve"> Bharat, Make in India, Digital India. </w:t>
      </w:r>
      <w:r w:rsidRPr="00AD265C">
        <w:rPr>
          <w:rStyle w:val="15"/>
          <w:rFonts w:ascii="Times New Roman" w:hAnsi="Times New Roman" w:cs="Times New Roman"/>
          <w:b w:val="0"/>
          <w:sz w:val="24"/>
          <w:szCs w:val="24"/>
        </w:rPr>
        <w:t>Key Support</w:t>
      </w:r>
      <w:r w:rsidR="00E81B87" w:rsidRPr="00AD265C">
        <w:rPr>
          <w:rStyle w:val="15"/>
          <w:rFonts w:ascii="Times New Roman" w:hAnsi="Times New Roman" w:cs="Times New Roman"/>
          <w:b w:val="0"/>
          <w:sz w:val="24"/>
          <w:szCs w:val="24"/>
        </w:rPr>
        <w:t>ing</w:t>
      </w:r>
      <w:r w:rsidRPr="00AD265C">
        <w:rPr>
          <w:rStyle w:val="15"/>
          <w:rFonts w:ascii="Times New Roman" w:hAnsi="Times New Roman" w:cs="Times New Roman"/>
          <w:b w:val="0"/>
          <w:sz w:val="24"/>
          <w:szCs w:val="24"/>
        </w:rPr>
        <w:t xml:space="preserve"> Institutions</w:t>
      </w:r>
      <w:r w:rsidRPr="00AD265C">
        <w:rPr>
          <w:rStyle w:val="15"/>
          <w:rFonts w:ascii="Times New Roman" w:hAnsi="Times New Roman" w:cs="Times New Roman"/>
          <w:sz w:val="24"/>
          <w:szCs w:val="24"/>
        </w:rPr>
        <w:t xml:space="preserve"> - </w:t>
      </w:r>
      <w:r w:rsidRPr="00AD265C">
        <w:rPr>
          <w:rFonts w:ascii="Times New Roman" w:hAnsi="Times New Roman"/>
          <w:sz w:val="24"/>
          <w:szCs w:val="24"/>
        </w:rPr>
        <w:t xml:space="preserve">Ministry of MSME, </w:t>
      </w:r>
      <w:proofErr w:type="spellStart"/>
      <w:r w:rsidRPr="00AD265C">
        <w:rPr>
          <w:rFonts w:ascii="Times New Roman" w:hAnsi="Times New Roman"/>
          <w:sz w:val="24"/>
          <w:szCs w:val="24"/>
        </w:rPr>
        <w:t>Atal</w:t>
      </w:r>
      <w:proofErr w:type="spellEnd"/>
      <w:r w:rsidRPr="00AD265C">
        <w:rPr>
          <w:rFonts w:ascii="Times New Roman" w:hAnsi="Times New Roman"/>
          <w:sz w:val="24"/>
          <w:szCs w:val="24"/>
        </w:rPr>
        <w:t xml:space="preserve"> Innovation Mission and </w:t>
      </w:r>
      <w:r w:rsidRPr="00AD265C">
        <w:rPr>
          <w:rStyle w:val="15"/>
          <w:rFonts w:ascii="Times New Roman" w:hAnsi="Times New Roman" w:cs="Times New Roman"/>
          <w:b w:val="0"/>
          <w:sz w:val="24"/>
          <w:szCs w:val="24"/>
        </w:rPr>
        <w:t>Technology Business Incubator</w:t>
      </w:r>
      <w:r w:rsidRPr="00AD265C">
        <w:rPr>
          <w:rFonts w:ascii="Times New Roman" w:hAnsi="Times New Roman"/>
          <w:b/>
          <w:sz w:val="24"/>
          <w:szCs w:val="24"/>
        </w:rPr>
        <w:t>.</w:t>
      </w:r>
    </w:p>
    <w:p w:rsidR="00891C80" w:rsidRPr="00AD265C" w:rsidRDefault="003448DC" w:rsidP="00E81B87">
      <w:pPr>
        <w:pStyle w:val="ListParagraph"/>
        <w:numPr>
          <w:ilvl w:val="0"/>
          <w:numId w:val="1"/>
        </w:numPr>
        <w:autoSpaceDE w:val="0"/>
        <w:autoSpaceDN w:val="0"/>
        <w:adjustRightInd w:val="0"/>
        <w:spacing w:after="0" w:line="240" w:lineRule="auto"/>
        <w:ind w:left="459" w:hanging="425"/>
        <w:jc w:val="both"/>
        <w:rPr>
          <w:rFonts w:ascii="Times New Roman" w:hAnsi="Times New Roman"/>
          <w:sz w:val="24"/>
          <w:szCs w:val="24"/>
        </w:rPr>
      </w:pPr>
      <w:r w:rsidRPr="00AD265C">
        <w:rPr>
          <w:rFonts w:ascii="Times New Roman" w:hAnsi="Times New Roman"/>
          <w:sz w:val="24"/>
          <w:szCs w:val="24"/>
        </w:rPr>
        <w:t xml:space="preserve">Meaning of entrepreneurship development. Schemes for entrepreneurship development </w:t>
      </w:r>
      <w:r w:rsidRPr="00AD265C">
        <w:rPr>
          <w:rStyle w:val="15"/>
          <w:rFonts w:ascii="Times New Roman" w:hAnsi="Times New Roman" w:cs="Times New Roman"/>
          <w:b w:val="0"/>
          <w:sz w:val="24"/>
          <w:szCs w:val="24"/>
        </w:rPr>
        <w:t xml:space="preserve">- </w:t>
      </w:r>
      <w:proofErr w:type="spellStart"/>
      <w:r w:rsidRPr="00AD265C">
        <w:rPr>
          <w:rFonts w:ascii="Times New Roman" w:hAnsi="Times New Roman"/>
          <w:sz w:val="24"/>
          <w:szCs w:val="24"/>
        </w:rPr>
        <w:t>Pradhan</w:t>
      </w:r>
      <w:proofErr w:type="spellEnd"/>
      <w:r w:rsidRPr="00AD265C">
        <w:rPr>
          <w:rFonts w:ascii="Times New Roman" w:hAnsi="Times New Roman"/>
          <w:sz w:val="24"/>
          <w:szCs w:val="24"/>
        </w:rPr>
        <w:t xml:space="preserve"> </w:t>
      </w:r>
      <w:proofErr w:type="spellStart"/>
      <w:r w:rsidRPr="00AD265C">
        <w:rPr>
          <w:rFonts w:ascii="Times New Roman" w:hAnsi="Times New Roman"/>
          <w:sz w:val="24"/>
          <w:szCs w:val="24"/>
        </w:rPr>
        <w:t>Mantri</w:t>
      </w:r>
      <w:proofErr w:type="spellEnd"/>
      <w:r w:rsidRPr="00AD265C">
        <w:rPr>
          <w:rFonts w:ascii="Times New Roman" w:hAnsi="Times New Roman"/>
          <w:sz w:val="24"/>
          <w:szCs w:val="24"/>
        </w:rPr>
        <w:t xml:space="preserve"> Mudra </w:t>
      </w:r>
      <w:proofErr w:type="spellStart"/>
      <w:r w:rsidRPr="00AD265C">
        <w:rPr>
          <w:rFonts w:ascii="Times New Roman" w:hAnsi="Times New Roman"/>
          <w:sz w:val="24"/>
          <w:szCs w:val="24"/>
        </w:rPr>
        <w:t>Yojana</w:t>
      </w:r>
      <w:proofErr w:type="spellEnd"/>
      <w:r w:rsidRPr="00AD265C">
        <w:rPr>
          <w:rFonts w:ascii="Times New Roman" w:hAnsi="Times New Roman"/>
          <w:sz w:val="24"/>
          <w:szCs w:val="24"/>
        </w:rPr>
        <w:t xml:space="preserve"> (PMMY), Stand-Up India Scheme, Start-up India Seed Fund, Prime Minister’s Employment Generation Programme (PMEGP).</w:t>
      </w:r>
    </w:p>
    <w:p w:rsidR="00891C80" w:rsidRPr="00AD265C" w:rsidRDefault="003448DC" w:rsidP="00E81B87">
      <w:pPr>
        <w:numPr>
          <w:ilvl w:val="0"/>
          <w:numId w:val="1"/>
        </w:numPr>
        <w:autoSpaceDE w:val="0"/>
        <w:autoSpaceDN w:val="0"/>
        <w:adjustRightInd w:val="0"/>
        <w:spacing w:after="0" w:line="240" w:lineRule="auto"/>
        <w:ind w:left="459" w:hanging="425"/>
        <w:jc w:val="both"/>
        <w:rPr>
          <w:rFonts w:ascii="Times New Roman" w:eastAsia="MinionPro" w:hAnsi="Times New Roman"/>
          <w:color w:val="231F20"/>
          <w:sz w:val="24"/>
          <w:szCs w:val="24"/>
        </w:rPr>
      </w:pPr>
      <w:r w:rsidRPr="00AD265C">
        <w:rPr>
          <w:rFonts w:ascii="Times New Roman" w:hAnsi="Times New Roman"/>
          <w:sz w:val="24"/>
          <w:szCs w:val="24"/>
        </w:rPr>
        <w:t xml:space="preserve">Explanation of </w:t>
      </w:r>
      <w:r w:rsidR="00E81B87" w:rsidRPr="00AD265C">
        <w:rPr>
          <w:rFonts w:ascii="Times New Roman" w:hAnsi="Times New Roman"/>
          <w:sz w:val="24"/>
          <w:szCs w:val="24"/>
        </w:rPr>
        <w:t>r</w:t>
      </w:r>
      <w:r w:rsidRPr="00AD265C">
        <w:rPr>
          <w:rFonts w:ascii="Times New Roman" w:hAnsi="Times New Roman"/>
          <w:sz w:val="24"/>
          <w:szCs w:val="24"/>
        </w:rPr>
        <w:t>ole of key financial Institutions such as Small Industries Development Bank of India (</w:t>
      </w:r>
      <w:r w:rsidRPr="00AD265C">
        <w:rPr>
          <w:rStyle w:val="15"/>
          <w:rFonts w:ascii="Times New Roman" w:hAnsi="Times New Roman" w:cs="Times New Roman"/>
          <w:b w:val="0"/>
          <w:sz w:val="24"/>
          <w:szCs w:val="24"/>
        </w:rPr>
        <w:t>SIDBI), Commercial Banks,</w:t>
      </w:r>
      <w:r w:rsidRPr="00AD265C">
        <w:rPr>
          <w:rFonts w:ascii="Times New Roman" w:hAnsi="Times New Roman"/>
          <w:b/>
          <w:sz w:val="24"/>
          <w:szCs w:val="24"/>
        </w:rPr>
        <w:t xml:space="preserve"> </w:t>
      </w:r>
      <w:r w:rsidRPr="00AD265C">
        <w:rPr>
          <w:rStyle w:val="15"/>
          <w:rFonts w:ascii="Times New Roman" w:hAnsi="Times New Roman" w:cs="Times New Roman"/>
          <w:b w:val="0"/>
          <w:sz w:val="24"/>
          <w:szCs w:val="24"/>
        </w:rPr>
        <w:t>NABARD</w:t>
      </w:r>
      <w:r w:rsidRPr="00AD265C">
        <w:rPr>
          <w:rFonts w:ascii="Times New Roman" w:hAnsi="Times New Roman"/>
          <w:b/>
          <w:sz w:val="24"/>
          <w:szCs w:val="24"/>
        </w:rPr>
        <w:t xml:space="preserve">, </w:t>
      </w:r>
      <w:r w:rsidRPr="00AD265C">
        <w:rPr>
          <w:rFonts w:ascii="Times New Roman" w:hAnsi="Times New Roman"/>
          <w:sz w:val="24"/>
          <w:szCs w:val="24"/>
        </w:rPr>
        <w:t xml:space="preserve">NSIC and KVIC in </w:t>
      </w:r>
      <w:r w:rsidRPr="00AD265C">
        <w:rPr>
          <w:rFonts w:ascii="Times New Roman" w:eastAsia="MinionPro-Regular" w:hAnsi="Times New Roman"/>
          <w:sz w:val="24"/>
          <w:szCs w:val="24"/>
        </w:rPr>
        <w:t>entrepreneurship development.</w:t>
      </w:r>
    </w:p>
    <w:p w:rsidR="00891C80" w:rsidRPr="00AD265C" w:rsidRDefault="003448DC" w:rsidP="00E81B87">
      <w:pPr>
        <w:numPr>
          <w:ilvl w:val="0"/>
          <w:numId w:val="1"/>
        </w:numPr>
        <w:autoSpaceDE w:val="0"/>
        <w:autoSpaceDN w:val="0"/>
        <w:adjustRightInd w:val="0"/>
        <w:spacing w:after="0" w:line="240" w:lineRule="auto"/>
        <w:ind w:left="459" w:hanging="425"/>
        <w:jc w:val="both"/>
        <w:rPr>
          <w:rFonts w:ascii="Times New Roman" w:eastAsia="MinionPro" w:hAnsi="Times New Roman"/>
          <w:color w:val="231F20"/>
          <w:sz w:val="24"/>
          <w:szCs w:val="24"/>
        </w:rPr>
      </w:pPr>
      <w:r w:rsidRPr="00AD265C">
        <w:rPr>
          <w:rFonts w:ascii="Times New Roman" w:eastAsia="MinionPro-Regular" w:hAnsi="Times New Roman"/>
          <w:sz w:val="24"/>
          <w:szCs w:val="24"/>
        </w:rPr>
        <w:t xml:space="preserve">Explanation of the steps involved in functioning of an enterprise.   </w:t>
      </w:r>
    </w:p>
    <w:p w:rsidR="00891C80" w:rsidRPr="00AD265C" w:rsidRDefault="003448DC" w:rsidP="00E81B87">
      <w:pPr>
        <w:numPr>
          <w:ilvl w:val="0"/>
          <w:numId w:val="1"/>
        </w:numPr>
        <w:autoSpaceDE w:val="0"/>
        <w:autoSpaceDN w:val="0"/>
        <w:adjustRightInd w:val="0"/>
        <w:spacing w:after="0" w:line="240" w:lineRule="auto"/>
        <w:ind w:left="459" w:hanging="425"/>
        <w:jc w:val="both"/>
        <w:rPr>
          <w:rFonts w:ascii="Times New Roman" w:eastAsia="MinionPro" w:hAnsi="Times New Roman"/>
          <w:color w:val="231F20"/>
          <w:sz w:val="24"/>
          <w:szCs w:val="24"/>
        </w:rPr>
      </w:pPr>
      <w:r w:rsidRPr="00AD265C">
        <w:rPr>
          <w:rStyle w:val="15"/>
          <w:rFonts w:ascii="Times New Roman" w:hAnsi="Times New Roman" w:cs="Times New Roman"/>
          <w:b w:val="0"/>
          <w:sz w:val="24"/>
          <w:szCs w:val="24"/>
        </w:rPr>
        <w:t>Types of Ownership</w:t>
      </w:r>
      <w:r w:rsidRPr="00AD265C">
        <w:rPr>
          <w:rStyle w:val="15"/>
          <w:rFonts w:ascii="Times New Roman" w:hAnsi="Times New Roman" w:cs="Times New Roman"/>
          <w:sz w:val="24"/>
          <w:szCs w:val="24"/>
        </w:rPr>
        <w:t>.</w:t>
      </w:r>
      <w:r w:rsidRPr="00AD265C">
        <w:rPr>
          <w:rFonts w:ascii="Times New Roman" w:hAnsi="Times New Roman"/>
          <w:sz w:val="24"/>
          <w:szCs w:val="24"/>
        </w:rPr>
        <w:t xml:space="preserve"> </w:t>
      </w:r>
      <w:r w:rsidR="00E81B87" w:rsidRPr="00AD265C">
        <w:rPr>
          <w:rFonts w:ascii="Times New Roman" w:eastAsia="MinionPro-Regular" w:hAnsi="Times New Roman"/>
          <w:sz w:val="24"/>
          <w:szCs w:val="24"/>
        </w:rPr>
        <w:t>Forms</w:t>
      </w:r>
      <w:r w:rsidRPr="00AD265C">
        <w:rPr>
          <w:rFonts w:ascii="Times New Roman" w:eastAsia="MinionPro-Regular" w:hAnsi="Times New Roman"/>
          <w:sz w:val="24"/>
          <w:szCs w:val="24"/>
        </w:rPr>
        <w:t xml:space="preserve"> of ownership</w:t>
      </w:r>
      <w:r w:rsidRPr="00AD265C">
        <w:rPr>
          <w:rFonts w:ascii="Times New Roman" w:hAnsi="Times New Roman"/>
          <w:sz w:val="24"/>
          <w:szCs w:val="24"/>
        </w:rPr>
        <w:t>. Process of Registration of Enterprise. Selection of Site/Location</w:t>
      </w:r>
      <w:r w:rsidRPr="00AD265C">
        <w:rPr>
          <w:rFonts w:ascii="Times New Roman" w:hAnsi="Times New Roman"/>
          <w:sz w:val="24"/>
          <w:szCs w:val="24"/>
          <w:lang w:val="en-US"/>
        </w:rPr>
        <w:t>.</w:t>
      </w:r>
      <w:r w:rsidR="00E81B87" w:rsidRPr="00AD265C">
        <w:rPr>
          <w:rFonts w:ascii="Times New Roman" w:hAnsi="Times New Roman"/>
          <w:sz w:val="24"/>
          <w:szCs w:val="24"/>
          <w:lang w:val="en-US"/>
        </w:rPr>
        <w:t xml:space="preserve"> </w:t>
      </w:r>
      <w:r w:rsidRPr="00AD265C">
        <w:rPr>
          <w:rFonts w:ascii="Times New Roman" w:hAnsi="Times New Roman"/>
          <w:sz w:val="24"/>
          <w:szCs w:val="24"/>
        </w:rPr>
        <w:t>Sources and types of Capital.</w:t>
      </w:r>
      <w:r w:rsidRPr="00AD265C">
        <w:rPr>
          <w:rFonts w:ascii="Times New Roman" w:eastAsia="MinionPro-Regular" w:hAnsi="Times New Roman"/>
          <w:sz w:val="24"/>
          <w:szCs w:val="24"/>
        </w:rPr>
        <w:t xml:space="preserve"> </w:t>
      </w:r>
    </w:p>
    <w:p w:rsidR="00891C80" w:rsidRPr="00AD265C" w:rsidRDefault="003448DC" w:rsidP="00E81B87">
      <w:pPr>
        <w:numPr>
          <w:ilvl w:val="0"/>
          <w:numId w:val="1"/>
        </w:numPr>
        <w:autoSpaceDE w:val="0"/>
        <w:autoSpaceDN w:val="0"/>
        <w:adjustRightInd w:val="0"/>
        <w:spacing w:after="0" w:line="240" w:lineRule="auto"/>
        <w:ind w:left="459" w:hanging="425"/>
        <w:jc w:val="both"/>
        <w:rPr>
          <w:rFonts w:ascii="Times New Roman" w:eastAsia="MinionPro" w:hAnsi="Times New Roman"/>
          <w:color w:val="231F20"/>
          <w:sz w:val="24"/>
          <w:szCs w:val="24"/>
        </w:rPr>
      </w:pPr>
      <w:r w:rsidRPr="00AD265C">
        <w:rPr>
          <w:rFonts w:ascii="Times New Roman" w:hAnsi="Times New Roman"/>
          <w:sz w:val="24"/>
          <w:szCs w:val="24"/>
        </w:rPr>
        <w:t xml:space="preserve">Meaning of </w:t>
      </w:r>
      <w:r w:rsidRPr="00AD265C">
        <w:rPr>
          <w:rFonts w:ascii="Times New Roman" w:eastAsia="MinionPro-Regular" w:hAnsi="Times New Roman"/>
          <w:sz w:val="24"/>
          <w:szCs w:val="24"/>
        </w:rPr>
        <w:t xml:space="preserve">manufacturing know how, sources to acquire know how, importance and types of packaging and factors to be considered while choosing packaging. Meaning of distribution and highlighting the different types of distribution channels. </w:t>
      </w:r>
    </w:p>
    <w:p w:rsidR="00891C80" w:rsidRPr="00AD265C" w:rsidRDefault="003448DC" w:rsidP="00E81B87">
      <w:pPr>
        <w:numPr>
          <w:ilvl w:val="0"/>
          <w:numId w:val="1"/>
        </w:numPr>
        <w:autoSpaceDE w:val="0"/>
        <w:autoSpaceDN w:val="0"/>
        <w:adjustRightInd w:val="0"/>
        <w:spacing w:after="0" w:line="240" w:lineRule="auto"/>
        <w:ind w:left="459" w:hanging="425"/>
        <w:jc w:val="both"/>
        <w:rPr>
          <w:rFonts w:ascii="Times New Roman" w:hAnsi="Times New Roman"/>
          <w:sz w:val="24"/>
          <w:szCs w:val="24"/>
        </w:rPr>
      </w:pPr>
      <w:r w:rsidRPr="00AD265C">
        <w:rPr>
          <w:rFonts w:ascii="Times New Roman" w:hAnsi="Times New Roman"/>
          <w:sz w:val="24"/>
          <w:szCs w:val="24"/>
        </w:rPr>
        <w:t xml:space="preserve">Introduction to Enterprise Planning, Process of identification and selection of project. </w:t>
      </w:r>
    </w:p>
    <w:p w:rsidR="00891C80" w:rsidRPr="00AD265C" w:rsidRDefault="003448DC" w:rsidP="00E81B87">
      <w:pPr>
        <w:numPr>
          <w:ilvl w:val="0"/>
          <w:numId w:val="1"/>
        </w:numPr>
        <w:autoSpaceDE w:val="0"/>
        <w:autoSpaceDN w:val="0"/>
        <w:adjustRightInd w:val="0"/>
        <w:spacing w:after="0" w:line="240" w:lineRule="auto"/>
        <w:ind w:left="459" w:hanging="425"/>
        <w:jc w:val="both"/>
        <w:rPr>
          <w:rFonts w:ascii="Times New Roman" w:hAnsi="Times New Roman"/>
          <w:color w:val="000000"/>
          <w:sz w:val="24"/>
          <w:szCs w:val="24"/>
          <w:lang w:val="en-US"/>
        </w:rPr>
      </w:pPr>
      <w:r w:rsidRPr="00AD265C">
        <w:rPr>
          <w:rFonts w:ascii="Times New Roman" w:hAnsi="Times New Roman"/>
          <w:sz w:val="24"/>
          <w:szCs w:val="24"/>
        </w:rPr>
        <w:t xml:space="preserve">Meaning of project formulation </w:t>
      </w:r>
      <w:r w:rsidRPr="00AD265C">
        <w:rPr>
          <w:rFonts w:ascii="Times New Roman" w:hAnsi="Times New Roman"/>
          <w:sz w:val="24"/>
          <w:szCs w:val="24"/>
          <w:lang w:val="en-US"/>
        </w:rPr>
        <w:t xml:space="preserve">-project cycle, project evaluation criteria/capital </w:t>
      </w:r>
      <w:r w:rsidR="007E5166" w:rsidRPr="00AD265C">
        <w:rPr>
          <w:rFonts w:ascii="Times New Roman" w:hAnsi="Times New Roman"/>
          <w:sz w:val="24"/>
          <w:szCs w:val="24"/>
          <w:lang w:val="en-US"/>
        </w:rPr>
        <w:t>budgeting</w:t>
      </w:r>
      <w:r w:rsidRPr="00AD265C">
        <w:rPr>
          <w:rFonts w:ascii="Times New Roman" w:hAnsi="Times New Roman"/>
          <w:sz w:val="24"/>
          <w:szCs w:val="24"/>
          <w:lang w:val="en-US"/>
        </w:rPr>
        <w:t xml:space="preserve"> techniques -discounted and undiscounted me</w:t>
      </w:r>
      <w:r w:rsidR="00E81B87" w:rsidRPr="00AD265C">
        <w:rPr>
          <w:rFonts w:ascii="Times New Roman" w:hAnsi="Times New Roman"/>
          <w:sz w:val="24"/>
          <w:szCs w:val="24"/>
          <w:lang w:val="en-US"/>
        </w:rPr>
        <w:t>asures</w:t>
      </w:r>
      <w:r w:rsidRPr="00AD265C">
        <w:rPr>
          <w:rFonts w:ascii="Times New Roman" w:hAnsi="Times New Roman"/>
          <w:sz w:val="24"/>
          <w:szCs w:val="24"/>
        </w:rPr>
        <w:t>.</w:t>
      </w:r>
    </w:p>
    <w:p w:rsidR="00891C80" w:rsidRPr="00AD265C" w:rsidRDefault="003448DC" w:rsidP="00E81B87">
      <w:pPr>
        <w:numPr>
          <w:ilvl w:val="0"/>
          <w:numId w:val="1"/>
        </w:numPr>
        <w:autoSpaceDE w:val="0"/>
        <w:autoSpaceDN w:val="0"/>
        <w:adjustRightInd w:val="0"/>
        <w:spacing w:after="0" w:line="240" w:lineRule="auto"/>
        <w:ind w:left="459" w:hanging="425"/>
        <w:jc w:val="both"/>
        <w:rPr>
          <w:rFonts w:ascii="Times New Roman" w:hAnsi="Times New Roman"/>
          <w:color w:val="000000"/>
          <w:sz w:val="24"/>
          <w:szCs w:val="24"/>
          <w:lang w:val="en-US"/>
        </w:rPr>
      </w:pPr>
      <w:r w:rsidRPr="00AD265C">
        <w:rPr>
          <w:rFonts w:ascii="Times New Roman" w:hAnsi="Times New Roman"/>
          <w:sz w:val="24"/>
          <w:szCs w:val="24"/>
        </w:rPr>
        <w:t>Importance of project report and explanation of project report preparation</w:t>
      </w:r>
      <w:r w:rsidRPr="00AD265C">
        <w:rPr>
          <w:rFonts w:ascii="Times New Roman" w:hAnsi="Times New Roman"/>
          <w:sz w:val="24"/>
          <w:szCs w:val="24"/>
          <w:lang w:val="en-US"/>
        </w:rPr>
        <w:t>.</w:t>
      </w:r>
    </w:p>
    <w:p w:rsidR="00891C80" w:rsidRPr="00AD265C" w:rsidRDefault="00891C80">
      <w:pPr>
        <w:spacing w:before="120" w:beforeAutospacing="0" w:after="120"/>
        <w:rPr>
          <w:rFonts w:ascii="Times New Roman" w:eastAsia="Swiss721BT-BoldCondensed" w:hAnsi="Times New Roman"/>
          <w:b/>
          <w:bCs/>
          <w:color w:val="231F20"/>
          <w:sz w:val="24"/>
          <w:szCs w:val="24"/>
        </w:rPr>
      </w:pPr>
    </w:p>
    <w:p w:rsidR="00891C80" w:rsidRPr="00AD265C" w:rsidRDefault="003448DC">
      <w:pPr>
        <w:spacing w:before="120" w:beforeAutospacing="0" w:after="120"/>
        <w:rPr>
          <w:rFonts w:ascii="Times New Roman" w:hAnsi="Times New Roman"/>
          <w:sz w:val="24"/>
          <w:szCs w:val="24"/>
        </w:rPr>
      </w:pPr>
      <w:r w:rsidRPr="00AD265C">
        <w:rPr>
          <w:rFonts w:ascii="Times New Roman" w:eastAsia="Swiss721BT-BoldCondensed" w:hAnsi="Times New Roman"/>
          <w:b/>
          <w:bCs/>
          <w:color w:val="231F20"/>
          <w:sz w:val="24"/>
          <w:szCs w:val="24"/>
        </w:rPr>
        <w:t xml:space="preserve">Suggested Readings </w:t>
      </w:r>
    </w:p>
    <w:p w:rsidR="00891C80" w:rsidRPr="00AD265C" w:rsidRDefault="003448DC">
      <w:pPr>
        <w:pStyle w:val="ListParagraph"/>
        <w:numPr>
          <w:ilvl w:val="0"/>
          <w:numId w:val="2"/>
        </w:numPr>
        <w:spacing w:after="0"/>
        <w:rPr>
          <w:rFonts w:ascii="Times New Roman" w:hAnsi="Times New Roman"/>
          <w:sz w:val="24"/>
          <w:szCs w:val="24"/>
        </w:rPr>
      </w:pPr>
      <w:proofErr w:type="spellStart"/>
      <w:r w:rsidRPr="00AD265C">
        <w:rPr>
          <w:rFonts w:ascii="Times New Roman" w:eastAsia="MinionPro" w:hAnsi="Times New Roman"/>
          <w:color w:val="231F20"/>
          <w:sz w:val="24"/>
          <w:szCs w:val="24"/>
        </w:rPr>
        <w:t>Charantimath</w:t>
      </w:r>
      <w:proofErr w:type="spellEnd"/>
      <w:r w:rsidRPr="00AD265C">
        <w:rPr>
          <w:rFonts w:ascii="Times New Roman" w:eastAsia="MinionPro" w:hAnsi="Times New Roman"/>
          <w:color w:val="231F20"/>
          <w:sz w:val="24"/>
          <w:szCs w:val="24"/>
        </w:rPr>
        <w:t xml:space="preserve"> P.M. 2009. Entrepreneurship Development and Small Business </w:t>
      </w:r>
      <w:proofErr w:type="spellStart"/>
      <w:r w:rsidRPr="00AD265C">
        <w:rPr>
          <w:rFonts w:ascii="Times New Roman" w:eastAsia="MinionPro" w:hAnsi="Times New Roman"/>
          <w:color w:val="231F20"/>
          <w:sz w:val="24"/>
          <w:szCs w:val="24"/>
        </w:rPr>
        <w:t>Enterprises.Pearson</w:t>
      </w:r>
      <w:proofErr w:type="spellEnd"/>
      <w:r w:rsidRPr="00AD265C">
        <w:rPr>
          <w:rFonts w:ascii="Times New Roman" w:eastAsia="MinionPro" w:hAnsi="Times New Roman"/>
          <w:color w:val="231F20"/>
          <w:sz w:val="24"/>
          <w:szCs w:val="24"/>
        </w:rPr>
        <w:t xml:space="preserve"> Publications, New Delhi. </w:t>
      </w:r>
    </w:p>
    <w:p w:rsidR="00891C80" w:rsidRPr="00AD265C" w:rsidRDefault="003448DC">
      <w:pPr>
        <w:pStyle w:val="ListParagraph"/>
        <w:numPr>
          <w:ilvl w:val="0"/>
          <w:numId w:val="2"/>
        </w:numPr>
        <w:spacing w:after="0"/>
        <w:rPr>
          <w:rFonts w:ascii="Times New Roman" w:hAnsi="Times New Roman"/>
          <w:sz w:val="24"/>
          <w:szCs w:val="24"/>
        </w:rPr>
      </w:pPr>
      <w:proofErr w:type="spellStart"/>
      <w:r w:rsidRPr="00AD265C">
        <w:rPr>
          <w:rFonts w:ascii="Times New Roman" w:eastAsia="MinionPro" w:hAnsi="Times New Roman"/>
          <w:color w:val="231F20"/>
          <w:sz w:val="24"/>
          <w:szCs w:val="24"/>
        </w:rPr>
        <w:t>Desai</w:t>
      </w:r>
      <w:proofErr w:type="gramStart"/>
      <w:r w:rsidRPr="00AD265C">
        <w:rPr>
          <w:rFonts w:ascii="Times New Roman" w:eastAsia="MinionPro" w:hAnsi="Times New Roman"/>
          <w:color w:val="231F20"/>
          <w:sz w:val="24"/>
          <w:szCs w:val="24"/>
        </w:rPr>
        <w:t>,Vasant</w:t>
      </w:r>
      <w:proofErr w:type="spellEnd"/>
      <w:proofErr w:type="gramEnd"/>
      <w:r w:rsidRPr="00AD265C">
        <w:rPr>
          <w:rFonts w:ascii="Times New Roman" w:eastAsia="MinionPro" w:hAnsi="Times New Roman"/>
          <w:color w:val="231F20"/>
          <w:sz w:val="24"/>
          <w:szCs w:val="24"/>
        </w:rPr>
        <w:t xml:space="preserve">. 1997. Small Scale Industries and Entrepreneurship. Himalaya </w:t>
      </w:r>
      <w:proofErr w:type="spellStart"/>
      <w:r w:rsidRPr="00AD265C">
        <w:rPr>
          <w:rFonts w:ascii="Times New Roman" w:eastAsia="MinionPro" w:hAnsi="Times New Roman"/>
          <w:color w:val="231F20"/>
          <w:sz w:val="24"/>
          <w:szCs w:val="24"/>
        </w:rPr>
        <w:t>Publ.House</w:t>
      </w:r>
      <w:proofErr w:type="spellEnd"/>
      <w:r w:rsidRPr="00AD265C">
        <w:rPr>
          <w:rFonts w:ascii="Times New Roman" w:eastAsia="MinionPro" w:hAnsi="Times New Roman"/>
          <w:color w:val="231F20"/>
          <w:sz w:val="24"/>
          <w:szCs w:val="24"/>
        </w:rPr>
        <w:t xml:space="preserve"> </w:t>
      </w:r>
    </w:p>
    <w:p w:rsidR="00891C80" w:rsidRPr="00AD265C" w:rsidRDefault="003448DC">
      <w:pPr>
        <w:pStyle w:val="ListParagraph"/>
        <w:numPr>
          <w:ilvl w:val="0"/>
          <w:numId w:val="2"/>
        </w:numPr>
        <w:spacing w:after="0"/>
        <w:rPr>
          <w:rFonts w:ascii="Times New Roman" w:hAnsi="Times New Roman"/>
          <w:sz w:val="24"/>
          <w:szCs w:val="24"/>
        </w:rPr>
      </w:pPr>
      <w:r w:rsidRPr="00AD265C">
        <w:rPr>
          <w:rFonts w:ascii="Times New Roman" w:eastAsia="MinionPro" w:hAnsi="Times New Roman"/>
          <w:color w:val="231F20"/>
          <w:sz w:val="24"/>
          <w:szCs w:val="24"/>
        </w:rPr>
        <w:t xml:space="preserve">Desai V. 2015. Entrepreneurship: Development and Management, Himalaya Publishing House. </w:t>
      </w:r>
    </w:p>
    <w:p w:rsidR="00891C80" w:rsidRPr="00AD265C" w:rsidRDefault="003448DC">
      <w:pPr>
        <w:pStyle w:val="ListParagraph"/>
        <w:numPr>
          <w:ilvl w:val="0"/>
          <w:numId w:val="2"/>
        </w:numPr>
        <w:spacing w:after="0"/>
        <w:rPr>
          <w:rFonts w:ascii="Times New Roman" w:hAnsi="Times New Roman"/>
          <w:sz w:val="24"/>
          <w:szCs w:val="24"/>
        </w:rPr>
      </w:pPr>
      <w:r w:rsidRPr="00AD265C">
        <w:rPr>
          <w:rFonts w:ascii="Times New Roman" w:eastAsia="MinionPro" w:hAnsi="Times New Roman"/>
          <w:color w:val="231F20"/>
          <w:sz w:val="24"/>
          <w:szCs w:val="24"/>
        </w:rPr>
        <w:t xml:space="preserve">Grover, </w:t>
      </w:r>
      <w:proofErr w:type="spellStart"/>
      <w:r w:rsidRPr="00AD265C">
        <w:rPr>
          <w:rFonts w:ascii="Times New Roman" w:eastAsia="MinionPro" w:hAnsi="Times New Roman"/>
          <w:color w:val="231F20"/>
          <w:sz w:val="24"/>
          <w:szCs w:val="24"/>
        </w:rPr>
        <w:t>Indu</w:t>
      </w:r>
      <w:proofErr w:type="spellEnd"/>
      <w:r w:rsidRPr="00AD265C">
        <w:rPr>
          <w:rFonts w:ascii="Times New Roman" w:eastAsia="MinionPro" w:hAnsi="Times New Roman"/>
          <w:color w:val="231F20"/>
          <w:sz w:val="24"/>
          <w:szCs w:val="24"/>
        </w:rPr>
        <w:t xml:space="preserve">. 2008. Handbook on Empowerment and Entrepreneurship. </w:t>
      </w:r>
      <w:proofErr w:type="spellStart"/>
      <w:r w:rsidRPr="00AD265C">
        <w:rPr>
          <w:rFonts w:ascii="Times New Roman" w:eastAsia="MinionPro" w:hAnsi="Times New Roman"/>
          <w:color w:val="231F20"/>
          <w:sz w:val="24"/>
          <w:szCs w:val="24"/>
        </w:rPr>
        <w:t>Agrotech</w:t>
      </w:r>
      <w:proofErr w:type="spellEnd"/>
      <w:r w:rsidRPr="00AD265C">
        <w:rPr>
          <w:rFonts w:ascii="Times New Roman" w:eastAsia="MinionPro" w:hAnsi="Times New Roman"/>
          <w:color w:val="231F20"/>
          <w:sz w:val="24"/>
          <w:szCs w:val="24"/>
        </w:rPr>
        <w:t xml:space="preserve"> Public Academy. </w:t>
      </w:r>
    </w:p>
    <w:p w:rsidR="00891C80" w:rsidRPr="00AD265C" w:rsidRDefault="003448DC">
      <w:pPr>
        <w:pStyle w:val="ListParagraph"/>
        <w:numPr>
          <w:ilvl w:val="0"/>
          <w:numId w:val="2"/>
        </w:numPr>
        <w:spacing w:after="0"/>
        <w:rPr>
          <w:rFonts w:ascii="Times New Roman" w:hAnsi="Times New Roman"/>
          <w:sz w:val="24"/>
          <w:szCs w:val="24"/>
        </w:rPr>
      </w:pPr>
      <w:r w:rsidRPr="00AD265C">
        <w:rPr>
          <w:rFonts w:ascii="Times New Roman" w:eastAsia="MinionPro" w:hAnsi="Times New Roman"/>
          <w:color w:val="231F20"/>
          <w:sz w:val="24"/>
          <w:szCs w:val="24"/>
        </w:rPr>
        <w:t xml:space="preserve">Gupta CB. 2001. Management Theory and Practice. Sultan Chand and Sons. </w:t>
      </w:r>
    </w:p>
    <w:p w:rsidR="00891C80" w:rsidRPr="00AD265C" w:rsidRDefault="003448DC">
      <w:pPr>
        <w:pStyle w:val="ListParagraph"/>
        <w:numPr>
          <w:ilvl w:val="0"/>
          <w:numId w:val="2"/>
        </w:numPr>
        <w:spacing w:after="0"/>
        <w:rPr>
          <w:rFonts w:ascii="Times New Roman" w:hAnsi="Times New Roman"/>
          <w:sz w:val="24"/>
          <w:szCs w:val="24"/>
        </w:rPr>
      </w:pPr>
      <w:r w:rsidRPr="00AD265C">
        <w:rPr>
          <w:rFonts w:ascii="Times New Roman" w:eastAsia="MinionPro" w:hAnsi="Times New Roman"/>
          <w:color w:val="231F20"/>
          <w:sz w:val="24"/>
          <w:szCs w:val="24"/>
        </w:rPr>
        <w:t xml:space="preserve">Khanka SS. 1999. Entrepreneurial Development. S. Chand and Co. </w:t>
      </w:r>
    </w:p>
    <w:p w:rsidR="00891C80" w:rsidRPr="00AD265C" w:rsidRDefault="003448DC">
      <w:pPr>
        <w:pStyle w:val="ListParagraph"/>
        <w:numPr>
          <w:ilvl w:val="0"/>
          <w:numId w:val="2"/>
        </w:numPr>
        <w:spacing w:after="0"/>
        <w:rPr>
          <w:rFonts w:ascii="Times New Roman" w:hAnsi="Times New Roman"/>
          <w:sz w:val="24"/>
          <w:szCs w:val="24"/>
        </w:rPr>
      </w:pPr>
      <w:proofErr w:type="spellStart"/>
      <w:r w:rsidRPr="00AD265C">
        <w:rPr>
          <w:rFonts w:ascii="Times New Roman" w:eastAsia="MinionPro" w:hAnsi="Times New Roman"/>
          <w:color w:val="231F20"/>
          <w:sz w:val="24"/>
          <w:szCs w:val="24"/>
        </w:rPr>
        <w:t>Mehra</w:t>
      </w:r>
      <w:proofErr w:type="spellEnd"/>
      <w:r w:rsidRPr="00AD265C">
        <w:rPr>
          <w:rFonts w:ascii="Times New Roman" w:eastAsia="MinionPro" w:hAnsi="Times New Roman"/>
          <w:color w:val="231F20"/>
          <w:sz w:val="24"/>
          <w:szCs w:val="24"/>
        </w:rPr>
        <w:t xml:space="preserve"> P. 2016. Business Communication for Managers. Pearson India, New Delhi. </w:t>
      </w:r>
    </w:p>
    <w:p w:rsidR="00891C80" w:rsidRPr="00AD265C" w:rsidRDefault="003448DC">
      <w:pPr>
        <w:pStyle w:val="ListParagraph"/>
        <w:numPr>
          <w:ilvl w:val="0"/>
          <w:numId w:val="2"/>
        </w:numPr>
        <w:spacing w:after="0"/>
        <w:rPr>
          <w:rFonts w:ascii="Times New Roman" w:hAnsi="Times New Roman"/>
          <w:sz w:val="24"/>
          <w:szCs w:val="24"/>
        </w:rPr>
      </w:pPr>
      <w:proofErr w:type="spellStart"/>
      <w:r w:rsidRPr="00AD265C">
        <w:rPr>
          <w:rFonts w:ascii="Times New Roman" w:eastAsia="MinionPro" w:hAnsi="Times New Roman"/>
          <w:color w:val="231F20"/>
          <w:sz w:val="24"/>
          <w:szCs w:val="24"/>
        </w:rPr>
        <w:t>Pandey</w:t>
      </w:r>
      <w:proofErr w:type="spellEnd"/>
      <w:r w:rsidRPr="00AD265C">
        <w:rPr>
          <w:rFonts w:ascii="Times New Roman" w:eastAsia="MinionPro" w:hAnsi="Times New Roman"/>
          <w:color w:val="231F20"/>
          <w:sz w:val="24"/>
          <w:szCs w:val="24"/>
        </w:rPr>
        <w:t xml:space="preserve"> M. and </w:t>
      </w:r>
      <w:proofErr w:type="spellStart"/>
      <w:r w:rsidRPr="00AD265C">
        <w:rPr>
          <w:rFonts w:ascii="Times New Roman" w:eastAsia="MinionPro" w:hAnsi="Times New Roman"/>
          <w:color w:val="231F20"/>
          <w:sz w:val="24"/>
          <w:szCs w:val="24"/>
        </w:rPr>
        <w:t>Tewari</w:t>
      </w:r>
      <w:proofErr w:type="spellEnd"/>
      <w:r w:rsidRPr="00AD265C">
        <w:rPr>
          <w:rFonts w:ascii="Times New Roman" w:eastAsia="MinionPro" w:hAnsi="Times New Roman"/>
          <w:color w:val="231F20"/>
          <w:sz w:val="24"/>
          <w:szCs w:val="24"/>
        </w:rPr>
        <w:t xml:space="preserve"> D. 2010. The Agribusiness Book. IBDC Publishers, </w:t>
      </w:r>
      <w:proofErr w:type="spellStart"/>
      <w:r w:rsidRPr="00AD265C">
        <w:rPr>
          <w:rFonts w:ascii="Times New Roman" w:eastAsia="MinionPro" w:hAnsi="Times New Roman"/>
          <w:color w:val="231F20"/>
          <w:sz w:val="24"/>
          <w:szCs w:val="24"/>
        </w:rPr>
        <w:t>Lucknow</w:t>
      </w:r>
      <w:proofErr w:type="spellEnd"/>
      <w:r w:rsidRPr="00AD265C">
        <w:rPr>
          <w:rFonts w:ascii="Times New Roman" w:eastAsia="MinionPro" w:hAnsi="Times New Roman"/>
          <w:color w:val="231F20"/>
          <w:sz w:val="24"/>
          <w:szCs w:val="24"/>
        </w:rPr>
        <w:t xml:space="preserve">. </w:t>
      </w:r>
    </w:p>
    <w:p w:rsidR="00891C80" w:rsidRPr="00AD265C" w:rsidRDefault="003448DC">
      <w:pPr>
        <w:pStyle w:val="ListParagraph"/>
        <w:numPr>
          <w:ilvl w:val="0"/>
          <w:numId w:val="2"/>
        </w:numPr>
        <w:spacing w:after="0"/>
        <w:rPr>
          <w:rFonts w:ascii="Times New Roman" w:hAnsi="Times New Roman"/>
          <w:sz w:val="24"/>
          <w:szCs w:val="24"/>
        </w:rPr>
      </w:pPr>
      <w:r w:rsidRPr="00AD265C">
        <w:rPr>
          <w:rFonts w:ascii="Times New Roman" w:eastAsia="MinionPro" w:hAnsi="Times New Roman"/>
          <w:color w:val="231F20"/>
          <w:sz w:val="24"/>
          <w:szCs w:val="24"/>
        </w:rPr>
        <w:t xml:space="preserve">Singh D. 1995. Effective Managerial Leadership. Deep and Deep Publ. </w:t>
      </w:r>
    </w:p>
    <w:p w:rsidR="00891C80" w:rsidRPr="00AD265C" w:rsidRDefault="003448DC">
      <w:pPr>
        <w:pStyle w:val="ListParagraph"/>
        <w:numPr>
          <w:ilvl w:val="0"/>
          <w:numId w:val="2"/>
        </w:numPr>
        <w:spacing w:after="0"/>
        <w:rPr>
          <w:rFonts w:ascii="Times New Roman" w:hAnsi="Times New Roman"/>
          <w:sz w:val="24"/>
          <w:szCs w:val="24"/>
        </w:rPr>
      </w:pPr>
      <w:proofErr w:type="spellStart"/>
      <w:r w:rsidRPr="00AD265C">
        <w:rPr>
          <w:rFonts w:ascii="Times New Roman" w:eastAsia="MinionPro" w:hAnsi="Times New Roman"/>
          <w:color w:val="231F20"/>
          <w:sz w:val="24"/>
          <w:szCs w:val="24"/>
        </w:rPr>
        <w:t>Singhal</w:t>
      </w:r>
      <w:proofErr w:type="spellEnd"/>
      <w:r w:rsidRPr="00AD265C">
        <w:rPr>
          <w:rFonts w:ascii="Times New Roman" w:eastAsia="MinionPro" w:hAnsi="Times New Roman"/>
          <w:color w:val="231F20"/>
          <w:sz w:val="24"/>
          <w:szCs w:val="24"/>
        </w:rPr>
        <w:t xml:space="preserve"> R.K. 2013. Entrepreneurship Development and Management, </w:t>
      </w:r>
      <w:proofErr w:type="spellStart"/>
      <w:r w:rsidRPr="00AD265C">
        <w:rPr>
          <w:rFonts w:ascii="Times New Roman" w:eastAsia="MinionPro" w:hAnsi="Times New Roman"/>
          <w:color w:val="231F20"/>
          <w:sz w:val="24"/>
          <w:szCs w:val="24"/>
        </w:rPr>
        <w:t>Katson</w:t>
      </w:r>
      <w:proofErr w:type="spellEnd"/>
      <w:r w:rsidRPr="00AD265C">
        <w:rPr>
          <w:rFonts w:ascii="Times New Roman" w:eastAsia="MinionPro" w:hAnsi="Times New Roman"/>
          <w:color w:val="231F20"/>
          <w:sz w:val="24"/>
          <w:szCs w:val="24"/>
        </w:rPr>
        <w:t xml:space="preserve"> Books. </w:t>
      </w:r>
    </w:p>
    <w:p w:rsidR="00891C80" w:rsidRPr="00AD265C" w:rsidRDefault="003448DC" w:rsidP="00AD265C">
      <w:pPr>
        <w:pStyle w:val="ListParagraph"/>
        <w:numPr>
          <w:ilvl w:val="0"/>
          <w:numId w:val="2"/>
        </w:numPr>
        <w:spacing w:before="0" w:beforeAutospacing="0" w:after="120" w:line="360" w:lineRule="auto"/>
        <w:jc w:val="both"/>
        <w:rPr>
          <w:rFonts w:ascii="Times New Roman" w:hAnsi="Times New Roman"/>
          <w:sz w:val="24"/>
          <w:szCs w:val="24"/>
        </w:rPr>
      </w:pPr>
      <w:proofErr w:type="spellStart"/>
      <w:r w:rsidRPr="00AD265C">
        <w:rPr>
          <w:rFonts w:ascii="Times New Roman" w:eastAsia="MinionPro" w:hAnsi="Times New Roman"/>
          <w:color w:val="231F20"/>
          <w:sz w:val="24"/>
          <w:szCs w:val="24"/>
        </w:rPr>
        <w:t>Tripathi</w:t>
      </w:r>
      <w:proofErr w:type="spellEnd"/>
      <w:r w:rsidRPr="00AD265C">
        <w:rPr>
          <w:rFonts w:ascii="Times New Roman" w:eastAsia="MinionPro" w:hAnsi="Times New Roman"/>
          <w:color w:val="231F20"/>
          <w:sz w:val="24"/>
          <w:szCs w:val="24"/>
        </w:rPr>
        <w:t xml:space="preserve"> PC and Reddy PN. 1991. Principles of Management. Tata McGraw Hill.</w:t>
      </w:r>
    </w:p>
    <w:sectPr w:rsidR="00891C80" w:rsidRPr="00AD265C" w:rsidSect="00AD265C">
      <w:pgSz w:w="11906" w:h="16838" w:code="9"/>
      <w:pgMar w:top="1440" w:right="2186"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94D" w:rsidRDefault="0039694D">
      <w:pPr>
        <w:spacing w:line="240" w:lineRule="auto"/>
      </w:pPr>
      <w:r>
        <w:separator/>
      </w:r>
    </w:p>
  </w:endnote>
  <w:endnote w:type="continuationSeparator" w:id="0">
    <w:p w:rsidR="0039694D" w:rsidRDefault="003969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
    <w:altName w:val="Segoe Print"/>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ionPro-Regular">
    <w:altName w:val="Yu Gothic"/>
    <w:charset w:val="80"/>
    <w:family w:val="roman"/>
    <w:pitch w:val="default"/>
    <w:sig w:usb0="00000000" w:usb1="00000000" w:usb2="00000010" w:usb3="00000000" w:csb0="00020000" w:csb1="00000000"/>
  </w:font>
  <w:font w:name="Swiss721BT-BoldCondensed">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94D" w:rsidRDefault="0039694D">
      <w:pPr>
        <w:spacing w:before="0" w:after="0"/>
      </w:pPr>
      <w:r>
        <w:separator/>
      </w:r>
    </w:p>
  </w:footnote>
  <w:footnote w:type="continuationSeparator" w:id="0">
    <w:p w:rsidR="0039694D" w:rsidRDefault="0039694D">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575D9A"/>
    <w:multiLevelType w:val="multilevel"/>
    <w:tmpl w:val="33575D9A"/>
    <w:lvl w:ilvl="0">
      <w:start w:val="1"/>
      <w:numFmt w:val="decimal"/>
      <w:lvlText w:val="%1."/>
      <w:lvlJc w:val="left"/>
      <w:pPr>
        <w:ind w:left="1637" w:hanging="360"/>
      </w:pPr>
      <w:rPr>
        <w:rFonts w:ascii="Times New Roman" w:hAnsi="Times New Roman" w:cs="Times New Roman" w:hint="default"/>
        <w:b w:val="0"/>
        <w:bCs/>
        <w:i w:val="0"/>
        <w:color w:val="000000"/>
        <w:sz w:val="24"/>
        <w:szCs w:val="24"/>
        <w:u w:color="00000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6CA82A46"/>
    <w:multiLevelType w:val="multilevel"/>
    <w:tmpl w:val="6CA82A46"/>
    <w:lvl w:ilvl="0">
      <w:start w:val="1"/>
      <w:numFmt w:val="decimal"/>
      <w:lvlText w:val="%1."/>
      <w:lvlJc w:val="left"/>
      <w:pPr>
        <w:ind w:left="360" w:hanging="360"/>
      </w:pPr>
      <w:rPr>
        <w:rFonts w:ascii="Times New Roman" w:eastAsia="MinionPro" w:hAnsi="Times New Roman" w:cs="Times New Roman" w:hint="default"/>
        <w:color w:val="231F20"/>
      </w:rPr>
    </w:lvl>
    <w:lvl w:ilvl="1">
      <w:start w:val="1"/>
      <w:numFmt w:val="lowerLetter"/>
      <w:lvlText w:val="%2."/>
      <w:lvlJc w:val="left"/>
      <w:pPr>
        <w:ind w:left="1080" w:hanging="360"/>
      </w:pPr>
      <w:rPr>
        <w:rFonts w:ascii="Times New Roman" w:hAnsi="Times New Roman" w:cs="Times New Roman" w:hint="default"/>
      </w:rPr>
    </w:lvl>
    <w:lvl w:ilvl="2">
      <w:start w:val="1"/>
      <w:numFmt w:val="lowerRoman"/>
      <w:lvlText w:val="%3."/>
      <w:lvlJc w:val="right"/>
      <w:pPr>
        <w:ind w:left="1800" w:hanging="180"/>
      </w:pPr>
      <w:rPr>
        <w:rFonts w:ascii="Times New Roman" w:hAnsi="Times New Roman" w:cs="Times New Roman" w:hint="default"/>
      </w:rPr>
    </w:lvl>
    <w:lvl w:ilvl="3">
      <w:start w:val="1"/>
      <w:numFmt w:val="decimal"/>
      <w:lvlText w:val="%4."/>
      <w:lvlJc w:val="left"/>
      <w:pPr>
        <w:ind w:left="2520" w:hanging="360"/>
      </w:pPr>
      <w:rPr>
        <w:rFonts w:ascii="Times New Roman" w:hAnsi="Times New Roman" w:cs="Times New Roman" w:hint="default"/>
      </w:rPr>
    </w:lvl>
    <w:lvl w:ilvl="4">
      <w:start w:val="1"/>
      <w:numFmt w:val="lowerLetter"/>
      <w:lvlText w:val="%5."/>
      <w:lvlJc w:val="left"/>
      <w:pPr>
        <w:ind w:left="3240" w:hanging="360"/>
      </w:pPr>
      <w:rPr>
        <w:rFonts w:ascii="Times New Roman" w:hAnsi="Times New Roman" w:cs="Times New Roman" w:hint="default"/>
      </w:rPr>
    </w:lvl>
    <w:lvl w:ilvl="5">
      <w:start w:val="1"/>
      <w:numFmt w:val="lowerRoman"/>
      <w:lvlText w:val="%6."/>
      <w:lvlJc w:val="right"/>
      <w:pPr>
        <w:ind w:left="3960" w:hanging="180"/>
      </w:pPr>
      <w:rPr>
        <w:rFonts w:ascii="Times New Roman" w:hAnsi="Times New Roman" w:cs="Times New Roman" w:hint="default"/>
      </w:rPr>
    </w:lvl>
    <w:lvl w:ilvl="6">
      <w:start w:val="1"/>
      <w:numFmt w:val="decimal"/>
      <w:lvlText w:val="%7."/>
      <w:lvlJc w:val="left"/>
      <w:pPr>
        <w:ind w:left="4680" w:hanging="360"/>
      </w:pPr>
      <w:rPr>
        <w:rFonts w:ascii="Times New Roman" w:hAnsi="Times New Roman" w:cs="Times New Roman" w:hint="default"/>
      </w:rPr>
    </w:lvl>
    <w:lvl w:ilvl="7">
      <w:start w:val="1"/>
      <w:numFmt w:val="lowerLetter"/>
      <w:lvlText w:val="%8."/>
      <w:lvlJc w:val="left"/>
      <w:pPr>
        <w:ind w:left="5400" w:hanging="360"/>
      </w:pPr>
      <w:rPr>
        <w:rFonts w:ascii="Times New Roman" w:hAnsi="Times New Roman" w:cs="Times New Roman" w:hint="default"/>
      </w:rPr>
    </w:lvl>
    <w:lvl w:ilvl="8">
      <w:start w:val="1"/>
      <w:numFmt w:val="lowerRoman"/>
      <w:lvlText w:val="%9."/>
      <w:lvlJc w:val="right"/>
      <w:pPr>
        <w:ind w:left="6120" w:hanging="180"/>
      </w:pPr>
      <w:rPr>
        <w:rFonts w:ascii="Times New Roman" w:hAnsi="Times New Roman" w:cs="Times New Roman"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E87A0C"/>
    <w:rsid w:val="00273C88"/>
    <w:rsid w:val="003448DC"/>
    <w:rsid w:val="0039694D"/>
    <w:rsid w:val="00754B44"/>
    <w:rsid w:val="007E5166"/>
    <w:rsid w:val="007F7A68"/>
    <w:rsid w:val="0086143E"/>
    <w:rsid w:val="00891C80"/>
    <w:rsid w:val="00921987"/>
    <w:rsid w:val="009F5B3F"/>
    <w:rsid w:val="00AD265C"/>
    <w:rsid w:val="00D973DF"/>
    <w:rsid w:val="00E81B87"/>
    <w:rsid w:val="063B6F48"/>
    <w:rsid w:val="0B1C3B74"/>
    <w:rsid w:val="43E87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00" w:beforeAutospacing="1" w:after="200" w:line="273" w:lineRule="auto"/>
    </w:pPr>
    <w:rPr>
      <w:rFonts w:ascii="Calibri" w:eastAsia="Times New Roman"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pPr>
      <w:ind w:left="720"/>
      <w:contextualSpacing/>
    </w:pPr>
  </w:style>
  <w:style w:type="character" w:customStyle="1" w:styleId="15">
    <w:name w:val="15"/>
    <w:basedOn w:val="DefaultParagraphFont"/>
    <w:qFormat/>
    <w:rPr>
      <w:rFonts w:ascii="Calibri" w:hAnsi="Calibri" w:cs="Calibri" w:hint="default"/>
      <w:b/>
      <w:bCs/>
    </w:rPr>
  </w:style>
  <w:style w:type="paragraph" w:styleId="NoSpacing">
    <w:name w:val="No Spacing"/>
    <w:basedOn w:val="Normal"/>
    <w:uiPriority w:val="99"/>
    <w:qFormat/>
    <w:pPr>
      <w:spacing w:before="0" w:beforeAutospacing="0" w:after="0"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00" w:beforeAutospacing="1" w:after="200" w:line="273" w:lineRule="auto"/>
    </w:pPr>
    <w:rPr>
      <w:rFonts w:ascii="Calibri" w:eastAsia="Times New Roman" w:hAnsi="Calibri"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pPr>
      <w:ind w:left="720"/>
      <w:contextualSpacing/>
    </w:pPr>
  </w:style>
  <w:style w:type="character" w:customStyle="1" w:styleId="15">
    <w:name w:val="15"/>
    <w:basedOn w:val="DefaultParagraphFont"/>
    <w:qFormat/>
    <w:rPr>
      <w:rFonts w:ascii="Calibri" w:hAnsi="Calibri" w:cs="Calibri" w:hint="default"/>
      <w:b/>
      <w:bCs/>
    </w:rPr>
  </w:style>
  <w:style w:type="paragraph" w:styleId="NoSpacing">
    <w:name w:val="No Spacing"/>
    <w:basedOn w:val="Normal"/>
    <w:uiPriority w:val="99"/>
    <w:qFormat/>
    <w:pPr>
      <w:spacing w:before="0" w:beforeAutospacing="0" w:after="0"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Anitha Narayanswamy</dc:creator>
  <cp:lastModifiedBy>Admin</cp:lastModifiedBy>
  <cp:revision>8</cp:revision>
  <cp:lastPrinted>2026-05-19T08:50:00Z</cp:lastPrinted>
  <dcterms:created xsi:type="dcterms:W3CDTF">2026-05-19T07:40:00Z</dcterms:created>
  <dcterms:modified xsi:type="dcterms:W3CDTF">2026-05-19T09:40:00Z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ECAB101E4D034827A811685D8C7D37C2_11</vt:lpwstr>
  </property>
  <property fmtid="{D5CDD505-2E9C-101B-9397-08002B2CF9AE}" pid="4" name="KSOTemplateDocerSaveRecord">
    <vt:lpwstr>eyJoZGlkIjoiMDA2OTk0YmY1M2I2NTFhM2IyNjg1OGVhNTQ4MjAyMjMiLCJ1c2VySWQiOiI1NjczNzAyNzgxMTUifQ==</vt:lpwstr>
  </property>
</Properties>
</file>